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083AD" w14:textId="77777777" w:rsidR="00003274" w:rsidRPr="00FB762F" w:rsidRDefault="00003274" w:rsidP="00003274">
      <w:pPr>
        <w:spacing w:line="0" w:lineRule="atLeast"/>
        <w:ind w:left="4480"/>
        <w:jc w:val="center"/>
        <w:rPr>
          <w:rFonts w:asciiTheme="majorHAnsi" w:eastAsia="Verdana" w:hAnsiTheme="majorHAnsi"/>
          <w:b/>
          <w:sz w:val="24"/>
          <w:szCs w:val="24"/>
        </w:rPr>
      </w:pPr>
      <w:r w:rsidRPr="00FB762F">
        <w:rPr>
          <w:rFonts w:asciiTheme="majorHAnsi" w:eastAsia="Verdana" w:hAnsiTheme="majorHAnsi"/>
          <w:b/>
          <w:sz w:val="24"/>
          <w:szCs w:val="24"/>
        </w:rPr>
        <w:t xml:space="preserve">Fiche de poste </w:t>
      </w:r>
    </w:p>
    <w:p w14:paraId="4B78815A" w14:textId="7F7415DF" w:rsidR="00003274" w:rsidRPr="00FB762F" w:rsidRDefault="00643E79" w:rsidP="00003274">
      <w:pPr>
        <w:spacing w:line="0" w:lineRule="atLeast"/>
        <w:ind w:left="4480"/>
        <w:jc w:val="center"/>
        <w:rPr>
          <w:rFonts w:asciiTheme="majorHAnsi" w:eastAsia="Verdana" w:hAnsiTheme="majorHAnsi"/>
          <w:b/>
          <w:sz w:val="24"/>
          <w:szCs w:val="24"/>
        </w:rPr>
      </w:pPr>
      <w:r>
        <w:rPr>
          <w:rFonts w:asciiTheme="majorHAnsi" w:eastAsia="Verdana" w:hAnsiTheme="majorHAnsi"/>
          <w:b/>
          <w:sz w:val="24"/>
          <w:szCs w:val="24"/>
        </w:rPr>
        <w:t>Assistant(e) ingénieur</w:t>
      </w:r>
    </w:p>
    <w:p w14:paraId="69073D0C" w14:textId="77777777" w:rsidR="00003274" w:rsidRPr="00FB762F" w:rsidRDefault="00003274" w:rsidP="00003274">
      <w:pPr>
        <w:spacing w:line="218" w:lineRule="exact"/>
        <w:rPr>
          <w:rFonts w:asciiTheme="majorHAnsi" w:eastAsia="Times New Roman" w:hAnsiTheme="majorHAnsi"/>
          <w:sz w:val="24"/>
          <w:szCs w:val="24"/>
        </w:rPr>
      </w:pPr>
    </w:p>
    <w:p w14:paraId="4944E2D8" w14:textId="4F09A9C8" w:rsidR="00785BA5" w:rsidRPr="00FB762F" w:rsidRDefault="005427AB" w:rsidP="00ED1642">
      <w:pPr>
        <w:widowControl w:val="0"/>
        <w:adjustRightInd w:val="0"/>
        <w:spacing w:after="120"/>
        <w:ind w:left="425"/>
        <w:jc w:val="center"/>
        <w:rPr>
          <w:rFonts w:asciiTheme="majorHAnsi" w:hAnsiTheme="majorHAnsi"/>
          <w:b/>
          <w:sz w:val="24"/>
          <w:szCs w:val="24"/>
        </w:rPr>
      </w:pPr>
      <w:r w:rsidRPr="00FB762F">
        <w:rPr>
          <w:rFonts w:asciiTheme="majorHAnsi" w:hAnsiTheme="majorHAnsi"/>
          <w:b/>
          <w:sz w:val="24"/>
          <w:szCs w:val="24"/>
        </w:rPr>
        <w:t xml:space="preserve">Observatoire </w:t>
      </w:r>
      <w:r w:rsidR="00392B9C" w:rsidRPr="00FB762F">
        <w:rPr>
          <w:rFonts w:asciiTheme="majorHAnsi" w:hAnsiTheme="majorHAnsi"/>
          <w:b/>
          <w:sz w:val="24"/>
          <w:szCs w:val="24"/>
        </w:rPr>
        <w:t xml:space="preserve">et cohorte </w:t>
      </w:r>
      <w:r w:rsidRPr="00FB762F">
        <w:rPr>
          <w:rFonts w:asciiTheme="majorHAnsi" w:hAnsiTheme="majorHAnsi"/>
          <w:b/>
          <w:sz w:val="24"/>
          <w:szCs w:val="24"/>
        </w:rPr>
        <w:t>des accident</w:t>
      </w:r>
      <w:r w:rsidR="00732F96" w:rsidRPr="00FB762F">
        <w:rPr>
          <w:rFonts w:asciiTheme="majorHAnsi" w:hAnsiTheme="majorHAnsi"/>
          <w:b/>
          <w:sz w:val="24"/>
          <w:szCs w:val="24"/>
        </w:rPr>
        <w:t>s vasculaires cérébraux Caen Normandie</w:t>
      </w:r>
      <w:r w:rsidR="00926F37">
        <w:rPr>
          <w:rFonts w:asciiTheme="majorHAnsi" w:hAnsiTheme="majorHAnsi"/>
          <w:b/>
          <w:sz w:val="24"/>
          <w:szCs w:val="24"/>
        </w:rPr>
        <w:t xml:space="preserve"> (Normandystroke) </w:t>
      </w:r>
    </w:p>
    <w:p w14:paraId="0E0AFAF3" w14:textId="523B7ABA" w:rsidR="00785BA5" w:rsidRPr="00FB762F" w:rsidRDefault="00785BA5" w:rsidP="00785BA5">
      <w:pPr>
        <w:jc w:val="both"/>
        <w:rPr>
          <w:rFonts w:asciiTheme="majorHAnsi" w:hAnsiTheme="majorHAnsi" w:cs="Times New Roman"/>
          <w:sz w:val="24"/>
          <w:szCs w:val="24"/>
        </w:rPr>
      </w:pPr>
      <w:r w:rsidRPr="00FB762F">
        <w:rPr>
          <w:rFonts w:asciiTheme="majorHAnsi" w:eastAsia="Verdana" w:hAnsiTheme="majorHAnsi"/>
          <w:b/>
          <w:sz w:val="24"/>
          <w:szCs w:val="24"/>
        </w:rPr>
        <w:t xml:space="preserve">1 – </w:t>
      </w:r>
      <w:r w:rsidRPr="00FB762F">
        <w:rPr>
          <w:rFonts w:asciiTheme="majorHAnsi" w:eastAsia="Verdana" w:hAnsiTheme="majorHAnsi"/>
          <w:b/>
          <w:sz w:val="24"/>
          <w:szCs w:val="24"/>
          <w:u w:val="single"/>
        </w:rPr>
        <w:t>Poste proposé </w:t>
      </w:r>
      <w:r w:rsidRPr="00FB762F">
        <w:rPr>
          <w:rFonts w:asciiTheme="majorHAnsi" w:eastAsia="Verdana" w:hAnsiTheme="majorHAnsi"/>
          <w:b/>
          <w:sz w:val="24"/>
          <w:szCs w:val="24"/>
        </w:rPr>
        <w:t xml:space="preserve">: </w:t>
      </w:r>
      <w:r w:rsidR="00643E79">
        <w:rPr>
          <w:rFonts w:asciiTheme="majorHAnsi" w:eastAsia="Verdana" w:hAnsiTheme="majorHAnsi"/>
          <w:sz w:val="24"/>
          <w:szCs w:val="24"/>
        </w:rPr>
        <w:t>Assistant(e)</w:t>
      </w:r>
      <w:r w:rsidR="00693243">
        <w:rPr>
          <w:rFonts w:asciiTheme="majorHAnsi" w:eastAsia="Verdana" w:hAnsiTheme="majorHAnsi"/>
          <w:sz w:val="24"/>
          <w:szCs w:val="24"/>
        </w:rPr>
        <w:t xml:space="preserve"> Ingénieur</w:t>
      </w:r>
      <w:r w:rsidR="00651E43" w:rsidRPr="00FB762F">
        <w:rPr>
          <w:rFonts w:asciiTheme="majorHAnsi" w:eastAsia="Verdana" w:hAnsiTheme="majorHAnsi"/>
          <w:sz w:val="24"/>
          <w:szCs w:val="24"/>
        </w:rPr>
        <w:t xml:space="preserve"> </w:t>
      </w:r>
      <w:r w:rsidRPr="00FB762F">
        <w:rPr>
          <w:rFonts w:asciiTheme="majorHAnsi" w:hAnsiTheme="majorHAnsi" w:cs="Times New Roman"/>
          <w:sz w:val="24"/>
          <w:szCs w:val="24"/>
        </w:rPr>
        <w:t>pour mener à bien le suivi de</w:t>
      </w:r>
      <w:r w:rsidR="00392B9C" w:rsidRPr="00FB762F">
        <w:rPr>
          <w:rFonts w:asciiTheme="majorHAnsi" w:hAnsiTheme="majorHAnsi" w:cs="Times New Roman"/>
          <w:sz w:val="24"/>
          <w:szCs w:val="24"/>
        </w:rPr>
        <w:t>s patients inclus dans</w:t>
      </w:r>
      <w:r w:rsidRPr="00FB762F">
        <w:rPr>
          <w:rFonts w:asciiTheme="majorHAnsi" w:hAnsiTheme="majorHAnsi" w:cs="Times New Roman"/>
          <w:sz w:val="24"/>
          <w:szCs w:val="24"/>
        </w:rPr>
        <w:t xml:space="preserve"> l’observatoire </w:t>
      </w:r>
      <w:r w:rsidR="00392B9C" w:rsidRPr="00FB762F">
        <w:rPr>
          <w:rFonts w:asciiTheme="majorHAnsi" w:hAnsiTheme="majorHAnsi" w:cs="Times New Roman"/>
          <w:sz w:val="24"/>
          <w:szCs w:val="24"/>
        </w:rPr>
        <w:t>et la cohorte des AVC Caen Normandie</w:t>
      </w:r>
      <w:r w:rsidR="00347FBD">
        <w:rPr>
          <w:rFonts w:asciiTheme="majorHAnsi" w:hAnsiTheme="majorHAnsi" w:cs="Times New Roman"/>
          <w:sz w:val="24"/>
          <w:szCs w:val="24"/>
        </w:rPr>
        <w:t>.</w:t>
      </w:r>
    </w:p>
    <w:p w14:paraId="1C5C587C" w14:textId="75C187B7" w:rsidR="00F154DA" w:rsidRPr="00FB762F" w:rsidRDefault="00346B4D" w:rsidP="00F6307C">
      <w:pPr>
        <w:pStyle w:val="NormalWeb"/>
        <w:jc w:val="both"/>
        <w:rPr>
          <w:rFonts w:asciiTheme="majorHAnsi" w:eastAsia="Verdana" w:hAnsiTheme="majorHAnsi"/>
          <w:b/>
          <w:sz w:val="24"/>
          <w:szCs w:val="24"/>
          <w:u w:val="single"/>
        </w:rPr>
      </w:pPr>
      <w:r w:rsidRPr="00FB762F">
        <w:rPr>
          <w:rFonts w:asciiTheme="majorHAnsi" w:eastAsia="Verdana" w:hAnsiTheme="majorHAnsi"/>
          <w:b/>
          <w:sz w:val="24"/>
          <w:szCs w:val="24"/>
        </w:rPr>
        <w:t>2</w:t>
      </w:r>
      <w:r w:rsidR="005427AB" w:rsidRPr="00FB762F">
        <w:rPr>
          <w:rFonts w:asciiTheme="majorHAnsi" w:eastAsia="Verdana" w:hAnsiTheme="majorHAnsi"/>
          <w:b/>
          <w:sz w:val="24"/>
          <w:szCs w:val="24"/>
        </w:rPr>
        <w:t xml:space="preserve">– </w:t>
      </w:r>
      <w:r w:rsidR="00831657" w:rsidRPr="00FB762F">
        <w:rPr>
          <w:rFonts w:asciiTheme="majorHAnsi" w:eastAsia="Verdana" w:hAnsiTheme="majorHAnsi"/>
          <w:b/>
          <w:sz w:val="24"/>
          <w:szCs w:val="24"/>
          <w:u w:val="single"/>
        </w:rPr>
        <w:t>Activités</w:t>
      </w:r>
      <w:r w:rsidR="00D42A32" w:rsidRPr="00FB762F">
        <w:rPr>
          <w:rFonts w:asciiTheme="majorHAnsi" w:eastAsia="Verdana" w:hAnsiTheme="majorHAnsi"/>
          <w:b/>
          <w:sz w:val="24"/>
          <w:szCs w:val="24"/>
          <w:u w:val="single"/>
        </w:rPr>
        <w:t xml:space="preserve"> principales</w:t>
      </w: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4A12D2" w:rsidRPr="00FB762F" w14:paraId="3572FE80" w14:textId="77777777" w:rsidTr="008417C9">
        <w:tc>
          <w:tcPr>
            <w:tcW w:w="10314" w:type="dxa"/>
          </w:tcPr>
          <w:p w14:paraId="237E0AD9" w14:textId="692FD807" w:rsidR="004A12D2" w:rsidRPr="00FB762F" w:rsidRDefault="004A12D2" w:rsidP="00F6307C">
            <w:pPr>
              <w:pStyle w:val="NormalWeb"/>
              <w:jc w:val="both"/>
              <w:rPr>
                <w:rFonts w:asciiTheme="majorHAnsi" w:eastAsia="Verdana" w:hAnsiTheme="majorHAnsi"/>
                <w:b/>
                <w:sz w:val="24"/>
                <w:szCs w:val="24"/>
                <w:u w:val="single"/>
              </w:rPr>
            </w:pPr>
            <w:r w:rsidRPr="00FB762F">
              <w:rPr>
                <w:rFonts w:asciiTheme="majorHAnsi" w:hAnsiTheme="majorHAnsi"/>
                <w:sz w:val="24"/>
                <w:szCs w:val="24"/>
              </w:rPr>
              <w:t>Traitement des données / informations : recherche, recueil, analyse, priorisation, diffusion, classement et suivi</w:t>
            </w:r>
          </w:p>
        </w:tc>
      </w:tr>
      <w:tr w:rsidR="004A12D2" w:rsidRPr="00FB762F" w14:paraId="14B24D48" w14:textId="77777777" w:rsidTr="008417C9">
        <w:tc>
          <w:tcPr>
            <w:tcW w:w="10314" w:type="dxa"/>
          </w:tcPr>
          <w:p w14:paraId="179A4769" w14:textId="2C482F7F" w:rsidR="004A12D2" w:rsidRPr="00FB762F" w:rsidRDefault="004A12D2" w:rsidP="00F6307C">
            <w:pPr>
              <w:pStyle w:val="NormalWeb"/>
              <w:jc w:val="both"/>
              <w:rPr>
                <w:rFonts w:asciiTheme="majorHAnsi" w:eastAsia="Verdana" w:hAnsiTheme="majorHAnsi"/>
                <w:b/>
                <w:sz w:val="24"/>
                <w:szCs w:val="24"/>
                <w:u w:val="single"/>
              </w:rPr>
            </w:pPr>
            <w:r w:rsidRPr="00FB762F">
              <w:rPr>
                <w:rFonts w:asciiTheme="majorHAnsi" w:hAnsiTheme="majorHAnsi"/>
                <w:sz w:val="24"/>
                <w:szCs w:val="24"/>
              </w:rPr>
              <w:t>Aide au recrutement des patients sur site : pré-screening dans les services (liste de consultation et d’hospitalisation selon les critères d’inclusion spécifiques de l’étude)</w:t>
            </w:r>
          </w:p>
        </w:tc>
      </w:tr>
      <w:tr w:rsidR="004A12D2" w:rsidRPr="00FB762F" w14:paraId="283A4E15" w14:textId="77777777" w:rsidTr="008417C9">
        <w:tc>
          <w:tcPr>
            <w:tcW w:w="10314" w:type="dxa"/>
          </w:tcPr>
          <w:p w14:paraId="55653F4D" w14:textId="73C43460" w:rsidR="004A12D2" w:rsidRPr="00FB762F" w:rsidRDefault="004A12D2" w:rsidP="00926F37">
            <w:pPr>
              <w:pStyle w:val="NormalWeb"/>
              <w:jc w:val="both"/>
              <w:rPr>
                <w:rFonts w:asciiTheme="majorHAnsi" w:eastAsia="Verdana" w:hAnsiTheme="majorHAnsi"/>
                <w:b/>
                <w:sz w:val="24"/>
                <w:szCs w:val="24"/>
                <w:u w:val="single"/>
              </w:rPr>
            </w:pPr>
            <w:r w:rsidRPr="00FB762F">
              <w:rPr>
                <w:rFonts w:asciiTheme="majorHAnsi" w:hAnsiTheme="majorHAnsi"/>
                <w:sz w:val="24"/>
                <w:szCs w:val="24"/>
              </w:rPr>
              <w:t xml:space="preserve">Information des patients et de leurs proches </w:t>
            </w:r>
          </w:p>
        </w:tc>
      </w:tr>
      <w:tr w:rsidR="004A12D2" w:rsidRPr="00FB762F" w14:paraId="1FBBD595" w14:textId="77777777" w:rsidTr="008417C9">
        <w:tc>
          <w:tcPr>
            <w:tcW w:w="10314" w:type="dxa"/>
          </w:tcPr>
          <w:p w14:paraId="5FD23EB0" w14:textId="7BA0422F" w:rsidR="004A12D2" w:rsidRPr="00FB762F" w:rsidRDefault="004A12D2" w:rsidP="00F6307C">
            <w:pPr>
              <w:pStyle w:val="NormalWeb"/>
              <w:jc w:val="both"/>
              <w:rPr>
                <w:rFonts w:asciiTheme="majorHAnsi" w:eastAsia="Verdana" w:hAnsiTheme="majorHAnsi"/>
                <w:b/>
                <w:sz w:val="24"/>
                <w:szCs w:val="24"/>
                <w:u w:val="single"/>
              </w:rPr>
            </w:pPr>
            <w:r w:rsidRPr="00FB762F">
              <w:rPr>
                <w:rFonts w:asciiTheme="majorHAnsi" w:hAnsiTheme="majorHAnsi"/>
                <w:sz w:val="24"/>
                <w:szCs w:val="24"/>
              </w:rPr>
              <w:t>Gestion des rdv (courriers, appels), remplissage du cahier d’observation (</w:t>
            </w:r>
            <w:r w:rsidRPr="00FB762F">
              <w:rPr>
                <w:rFonts w:asciiTheme="majorHAnsi" w:hAnsiTheme="majorHAnsi"/>
                <w:i/>
                <w:sz w:val="24"/>
                <w:szCs w:val="24"/>
              </w:rPr>
              <w:t xml:space="preserve">case-report </w:t>
            </w:r>
            <w:proofErr w:type="spellStart"/>
            <w:r w:rsidRPr="00FB762F">
              <w:rPr>
                <w:rFonts w:asciiTheme="majorHAnsi" w:hAnsiTheme="majorHAnsi"/>
                <w:i/>
                <w:sz w:val="24"/>
                <w:szCs w:val="24"/>
              </w:rPr>
              <w:t>form</w:t>
            </w:r>
            <w:proofErr w:type="spellEnd"/>
            <w:r w:rsidRPr="00FB762F">
              <w:rPr>
                <w:rFonts w:asciiTheme="majorHAnsi" w:hAnsiTheme="majorHAnsi"/>
                <w:sz w:val="24"/>
                <w:szCs w:val="24"/>
              </w:rPr>
              <w:t>, CRF) de l’étude</w:t>
            </w:r>
          </w:p>
        </w:tc>
      </w:tr>
      <w:tr w:rsidR="004A12D2" w:rsidRPr="00FB762F" w14:paraId="2F57694E" w14:textId="77777777" w:rsidTr="008417C9">
        <w:tc>
          <w:tcPr>
            <w:tcW w:w="10314" w:type="dxa"/>
          </w:tcPr>
          <w:p w14:paraId="03FD8156" w14:textId="4E180C18" w:rsidR="004A12D2" w:rsidRPr="00FB762F" w:rsidRDefault="004A12D2" w:rsidP="00F6307C">
            <w:pPr>
              <w:pStyle w:val="NormalWeb"/>
              <w:jc w:val="both"/>
              <w:rPr>
                <w:rFonts w:asciiTheme="majorHAnsi" w:eastAsia="Verdana" w:hAnsiTheme="majorHAnsi"/>
                <w:b/>
                <w:sz w:val="24"/>
                <w:szCs w:val="24"/>
                <w:u w:val="single"/>
              </w:rPr>
            </w:pPr>
            <w:r w:rsidRPr="00FB762F">
              <w:rPr>
                <w:rFonts w:asciiTheme="majorHAnsi" w:hAnsiTheme="majorHAnsi"/>
                <w:sz w:val="24"/>
                <w:szCs w:val="24"/>
              </w:rPr>
              <w:t>Saisie en ligne des données dans le CRF électronique de l’étude (e-CRF)</w:t>
            </w:r>
          </w:p>
        </w:tc>
      </w:tr>
      <w:tr w:rsidR="004A12D2" w:rsidRPr="00FB762F" w14:paraId="1FF9C18B" w14:textId="77777777" w:rsidTr="008417C9">
        <w:tc>
          <w:tcPr>
            <w:tcW w:w="10314" w:type="dxa"/>
          </w:tcPr>
          <w:p w14:paraId="476F9D7E" w14:textId="0B94DAD9" w:rsidR="004A12D2" w:rsidRPr="00FB762F" w:rsidRDefault="004A12D2" w:rsidP="00F6307C">
            <w:pPr>
              <w:pStyle w:val="NormalWeb"/>
              <w:jc w:val="both"/>
              <w:rPr>
                <w:rFonts w:asciiTheme="majorHAnsi" w:eastAsia="Verdana" w:hAnsiTheme="majorHAnsi"/>
                <w:b/>
                <w:sz w:val="24"/>
                <w:szCs w:val="24"/>
                <w:u w:val="single"/>
              </w:rPr>
            </w:pPr>
            <w:r w:rsidRPr="00FB762F">
              <w:rPr>
                <w:rFonts w:asciiTheme="majorHAnsi" w:hAnsiTheme="majorHAnsi"/>
                <w:sz w:val="24"/>
                <w:szCs w:val="24"/>
              </w:rPr>
              <w:t>Assurance de l’anonymisation des données et des résultats</w:t>
            </w:r>
          </w:p>
        </w:tc>
      </w:tr>
      <w:tr w:rsidR="004A12D2" w:rsidRPr="00FB762F" w14:paraId="6FF3DFA0" w14:textId="77777777" w:rsidTr="008417C9">
        <w:tc>
          <w:tcPr>
            <w:tcW w:w="10314" w:type="dxa"/>
          </w:tcPr>
          <w:p w14:paraId="4B82B202" w14:textId="689C8069" w:rsidR="004A12D2" w:rsidRPr="00FB762F" w:rsidRDefault="004A12D2" w:rsidP="00F6307C">
            <w:pPr>
              <w:pStyle w:val="NormalWeb"/>
              <w:jc w:val="both"/>
              <w:rPr>
                <w:rFonts w:asciiTheme="majorHAnsi" w:eastAsia="Verdana" w:hAnsiTheme="majorHAnsi"/>
                <w:b/>
                <w:sz w:val="24"/>
                <w:szCs w:val="24"/>
                <w:u w:val="single"/>
              </w:rPr>
            </w:pPr>
            <w:r w:rsidRPr="00FB762F">
              <w:rPr>
                <w:rFonts w:asciiTheme="majorHAnsi" w:hAnsiTheme="majorHAnsi"/>
                <w:sz w:val="24"/>
                <w:szCs w:val="24"/>
              </w:rPr>
              <w:t>Reprographie et contrôle des stocks (CRF, documents d’information, courriers)</w:t>
            </w:r>
          </w:p>
        </w:tc>
      </w:tr>
      <w:tr w:rsidR="004A12D2" w:rsidRPr="00FB762F" w14:paraId="43B67FD2" w14:textId="77777777" w:rsidTr="008417C9">
        <w:tc>
          <w:tcPr>
            <w:tcW w:w="10314" w:type="dxa"/>
          </w:tcPr>
          <w:p w14:paraId="79D6E25A" w14:textId="56F72438" w:rsidR="004A12D2" w:rsidRPr="00FB762F" w:rsidRDefault="004A12D2" w:rsidP="00F6307C">
            <w:pPr>
              <w:pStyle w:val="NormalWeb"/>
              <w:jc w:val="both"/>
              <w:rPr>
                <w:rFonts w:asciiTheme="majorHAnsi" w:eastAsia="Verdana" w:hAnsiTheme="majorHAnsi"/>
                <w:b/>
                <w:sz w:val="24"/>
                <w:szCs w:val="24"/>
                <w:u w:val="single"/>
              </w:rPr>
            </w:pPr>
            <w:r w:rsidRPr="00FB762F">
              <w:rPr>
                <w:rFonts w:asciiTheme="majorHAnsi" w:hAnsiTheme="majorHAnsi"/>
                <w:sz w:val="24"/>
                <w:szCs w:val="24"/>
              </w:rPr>
              <w:t>Traitement des courriers, dossiers et documents : enregistrement, tri, traitement, classement, archivage</w:t>
            </w:r>
          </w:p>
        </w:tc>
      </w:tr>
      <w:tr w:rsidR="004A12D2" w:rsidRPr="00FB762F" w14:paraId="347E4F02" w14:textId="77777777" w:rsidTr="008417C9">
        <w:tc>
          <w:tcPr>
            <w:tcW w:w="10314" w:type="dxa"/>
          </w:tcPr>
          <w:p w14:paraId="4B526F22" w14:textId="4FBF0025" w:rsidR="004A12D2" w:rsidRPr="00FB762F" w:rsidRDefault="006C6DFA" w:rsidP="00F6307C">
            <w:pPr>
              <w:pStyle w:val="NormalWeb"/>
              <w:jc w:val="both"/>
              <w:rPr>
                <w:rFonts w:asciiTheme="majorHAnsi" w:eastAsia="Verdana" w:hAnsiTheme="majorHAnsi"/>
                <w:b/>
                <w:sz w:val="24"/>
                <w:szCs w:val="24"/>
                <w:u w:val="single"/>
              </w:rPr>
            </w:pPr>
            <w:r w:rsidRPr="00FB762F">
              <w:rPr>
                <w:rFonts w:asciiTheme="majorHAnsi" w:hAnsiTheme="majorHAnsi"/>
                <w:sz w:val="24"/>
                <w:szCs w:val="24"/>
              </w:rPr>
              <w:t>Participation aux b</w:t>
            </w:r>
            <w:r w:rsidR="004A12D2" w:rsidRPr="00FB762F">
              <w:rPr>
                <w:rFonts w:asciiTheme="majorHAnsi" w:hAnsiTheme="majorHAnsi"/>
                <w:sz w:val="24"/>
                <w:szCs w:val="24"/>
              </w:rPr>
              <w:t>ilans et réunions d’information réguliers avec les investigateurs de l’étude</w:t>
            </w:r>
          </w:p>
        </w:tc>
      </w:tr>
    </w:tbl>
    <w:p w14:paraId="13DD3330" w14:textId="77777777" w:rsidR="00392B9C" w:rsidRPr="00FB762F" w:rsidRDefault="00392B9C" w:rsidP="00831657">
      <w:pPr>
        <w:spacing w:line="238" w:lineRule="auto"/>
        <w:ind w:right="180"/>
        <w:jc w:val="both"/>
        <w:rPr>
          <w:rFonts w:asciiTheme="majorHAnsi" w:eastAsia="Verdana" w:hAnsiTheme="majorHAnsi"/>
          <w:b/>
          <w:sz w:val="24"/>
          <w:szCs w:val="24"/>
        </w:rPr>
      </w:pPr>
    </w:p>
    <w:p w14:paraId="2C57C78E" w14:textId="07B2E3F1" w:rsidR="00831657" w:rsidRPr="00FB762F" w:rsidRDefault="00346B4D" w:rsidP="00831657">
      <w:pPr>
        <w:spacing w:line="238" w:lineRule="auto"/>
        <w:ind w:right="180"/>
        <w:jc w:val="both"/>
        <w:rPr>
          <w:rFonts w:asciiTheme="majorHAnsi" w:eastAsia="Verdana" w:hAnsiTheme="majorHAnsi"/>
          <w:b/>
          <w:sz w:val="24"/>
          <w:szCs w:val="24"/>
        </w:rPr>
      </w:pPr>
      <w:r w:rsidRPr="00FB762F">
        <w:rPr>
          <w:rFonts w:asciiTheme="majorHAnsi" w:eastAsia="Verdana" w:hAnsiTheme="majorHAnsi"/>
          <w:b/>
          <w:sz w:val="24"/>
          <w:szCs w:val="24"/>
        </w:rPr>
        <w:t>3</w:t>
      </w:r>
      <w:r w:rsidR="00831657" w:rsidRPr="00FB762F">
        <w:rPr>
          <w:rFonts w:asciiTheme="majorHAnsi" w:eastAsia="Verdana" w:hAnsiTheme="majorHAnsi"/>
          <w:b/>
          <w:sz w:val="24"/>
          <w:szCs w:val="24"/>
        </w:rPr>
        <w:t xml:space="preserve"> – </w:t>
      </w:r>
      <w:r w:rsidR="00831657" w:rsidRPr="00FB762F">
        <w:rPr>
          <w:rFonts w:asciiTheme="majorHAnsi" w:eastAsia="Verdana" w:hAnsiTheme="majorHAnsi"/>
          <w:b/>
          <w:sz w:val="24"/>
          <w:szCs w:val="24"/>
          <w:u w:val="single"/>
        </w:rPr>
        <w:t>Compétences</w:t>
      </w:r>
      <w:r w:rsidR="00D42A32" w:rsidRPr="00FB762F">
        <w:rPr>
          <w:rFonts w:asciiTheme="majorHAnsi" w:eastAsia="Verdana" w:hAnsiTheme="majorHAnsi"/>
          <w:b/>
          <w:sz w:val="24"/>
          <w:szCs w:val="24"/>
          <w:u w:val="single"/>
        </w:rPr>
        <w:t xml:space="preserve"> et qualités nécessaires</w:t>
      </w:r>
    </w:p>
    <w:p w14:paraId="3E8F57BF" w14:textId="77777777" w:rsidR="00831657" w:rsidRPr="00FB762F" w:rsidRDefault="00831657">
      <w:pPr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831657" w:rsidRPr="00FB762F" w14:paraId="79E5FDA1" w14:textId="77777777" w:rsidTr="00831657">
        <w:tc>
          <w:tcPr>
            <w:tcW w:w="10314" w:type="dxa"/>
          </w:tcPr>
          <w:p w14:paraId="1C2606F7" w14:textId="77A32AA1" w:rsidR="00831657" w:rsidRPr="00FB762F" w:rsidRDefault="00F154DA" w:rsidP="00F154DA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FB762F">
              <w:rPr>
                <w:rFonts w:asciiTheme="majorHAnsi" w:hAnsiTheme="majorHAnsi"/>
                <w:sz w:val="24"/>
                <w:szCs w:val="24"/>
              </w:rPr>
              <w:t>Rigueur</w:t>
            </w:r>
            <w:r w:rsidR="00392B9C" w:rsidRPr="00FB762F">
              <w:rPr>
                <w:rFonts w:asciiTheme="majorHAnsi" w:hAnsiTheme="majorHAnsi"/>
                <w:sz w:val="24"/>
                <w:szCs w:val="24"/>
              </w:rPr>
              <w:t>, autonomie</w:t>
            </w:r>
            <w:r w:rsidRPr="00FB762F">
              <w:rPr>
                <w:rFonts w:asciiTheme="majorHAnsi" w:hAnsiTheme="majorHAnsi"/>
                <w:sz w:val="24"/>
                <w:szCs w:val="24"/>
              </w:rPr>
              <w:t xml:space="preserve"> et sen</w:t>
            </w:r>
            <w:r w:rsidR="00001D7E" w:rsidRPr="00FB762F">
              <w:rPr>
                <w:rFonts w:asciiTheme="majorHAnsi" w:hAnsiTheme="majorHAnsi"/>
                <w:sz w:val="24"/>
                <w:szCs w:val="24"/>
              </w:rPr>
              <w:t xml:space="preserve">s de l’organisation : planifier </w:t>
            </w:r>
            <w:r w:rsidRPr="00FB762F">
              <w:rPr>
                <w:rFonts w:asciiTheme="majorHAnsi" w:hAnsiTheme="majorHAnsi"/>
                <w:sz w:val="24"/>
                <w:szCs w:val="24"/>
              </w:rPr>
              <w:t>et organiser les activités de recherche clinique</w:t>
            </w:r>
          </w:p>
        </w:tc>
      </w:tr>
      <w:tr w:rsidR="00F154DA" w:rsidRPr="00FB762F" w14:paraId="3EC37CD8" w14:textId="77777777" w:rsidTr="00831657">
        <w:tc>
          <w:tcPr>
            <w:tcW w:w="10314" w:type="dxa"/>
          </w:tcPr>
          <w:p w14:paraId="074009C5" w14:textId="77777777" w:rsidR="00F154DA" w:rsidRPr="00FB762F" w:rsidRDefault="00F154DA" w:rsidP="00F154DA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FB762F">
              <w:rPr>
                <w:rFonts w:asciiTheme="majorHAnsi" w:hAnsiTheme="majorHAnsi"/>
                <w:sz w:val="24"/>
                <w:szCs w:val="24"/>
              </w:rPr>
              <w:t>Sens de la communication et relationnel (écoute) avec les le personnel médical, de recherche, les patients et leurs proches</w:t>
            </w:r>
          </w:p>
        </w:tc>
      </w:tr>
      <w:tr w:rsidR="00F154DA" w:rsidRPr="00FB762F" w14:paraId="4E2F0442" w14:textId="77777777" w:rsidTr="00831657">
        <w:tc>
          <w:tcPr>
            <w:tcW w:w="10314" w:type="dxa"/>
          </w:tcPr>
          <w:p w14:paraId="6C993FBC" w14:textId="77777777" w:rsidR="00F154DA" w:rsidRPr="00FB762F" w:rsidRDefault="00F154DA" w:rsidP="00F154DA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FB762F">
              <w:rPr>
                <w:rFonts w:asciiTheme="majorHAnsi" w:hAnsiTheme="majorHAnsi"/>
                <w:sz w:val="24"/>
                <w:szCs w:val="24"/>
              </w:rPr>
              <w:t xml:space="preserve">Travail en </w:t>
            </w:r>
            <w:r w:rsidR="00A402FA" w:rsidRPr="00FB762F">
              <w:rPr>
                <w:rFonts w:asciiTheme="majorHAnsi" w:hAnsiTheme="majorHAnsi"/>
                <w:sz w:val="24"/>
                <w:szCs w:val="24"/>
              </w:rPr>
              <w:t>équipe</w:t>
            </w:r>
            <w:r w:rsidRPr="00FB762F">
              <w:rPr>
                <w:rFonts w:asciiTheme="majorHAnsi" w:hAnsiTheme="majorHAnsi"/>
                <w:sz w:val="24"/>
                <w:szCs w:val="24"/>
              </w:rPr>
              <w:t xml:space="preserve"> pluridisciplinaire et en </w:t>
            </w:r>
            <w:r w:rsidR="00A402FA" w:rsidRPr="00FB762F">
              <w:rPr>
                <w:rFonts w:asciiTheme="majorHAnsi" w:hAnsiTheme="majorHAnsi"/>
                <w:sz w:val="24"/>
                <w:szCs w:val="24"/>
              </w:rPr>
              <w:t>réseau</w:t>
            </w:r>
          </w:p>
        </w:tc>
      </w:tr>
      <w:tr w:rsidR="00F154DA" w:rsidRPr="00FB762F" w14:paraId="6A7A0CA5" w14:textId="77777777" w:rsidTr="00831657">
        <w:tc>
          <w:tcPr>
            <w:tcW w:w="10314" w:type="dxa"/>
          </w:tcPr>
          <w:p w14:paraId="7CC346A4" w14:textId="77777777" w:rsidR="00F154DA" w:rsidRPr="00FB762F" w:rsidRDefault="00F154DA" w:rsidP="00B00061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FB762F">
              <w:rPr>
                <w:rFonts w:asciiTheme="majorHAnsi" w:hAnsiTheme="majorHAnsi"/>
                <w:sz w:val="24"/>
                <w:szCs w:val="24"/>
              </w:rPr>
              <w:t xml:space="preserve">Analyse et utilisation des informations à partir du dossier </w:t>
            </w:r>
            <w:r w:rsidR="00A402FA" w:rsidRPr="00FB762F">
              <w:rPr>
                <w:rFonts w:asciiTheme="majorHAnsi" w:hAnsiTheme="majorHAnsi"/>
                <w:sz w:val="24"/>
                <w:szCs w:val="24"/>
              </w:rPr>
              <w:t>médical</w:t>
            </w:r>
            <w:r w:rsidRPr="00FB762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831657" w:rsidRPr="00FB762F" w14:paraId="350A950D" w14:textId="77777777" w:rsidTr="00831657">
        <w:tc>
          <w:tcPr>
            <w:tcW w:w="10314" w:type="dxa"/>
          </w:tcPr>
          <w:p w14:paraId="6743F493" w14:textId="77777777" w:rsidR="00831657" w:rsidRPr="00FB762F" w:rsidRDefault="00001D7E" w:rsidP="00831657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FB762F">
              <w:rPr>
                <w:rFonts w:asciiTheme="majorHAnsi" w:hAnsiTheme="majorHAnsi"/>
                <w:sz w:val="24"/>
                <w:szCs w:val="24"/>
              </w:rPr>
              <w:t>Evaluation</w:t>
            </w:r>
            <w:r w:rsidR="00831657" w:rsidRPr="00FB762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B762F">
              <w:rPr>
                <w:rFonts w:asciiTheme="majorHAnsi" w:hAnsiTheme="majorHAnsi"/>
                <w:sz w:val="24"/>
                <w:szCs w:val="24"/>
              </w:rPr>
              <w:t xml:space="preserve">de </w:t>
            </w:r>
            <w:r w:rsidR="00831657" w:rsidRPr="00FB762F">
              <w:rPr>
                <w:rFonts w:asciiTheme="majorHAnsi" w:hAnsiTheme="majorHAnsi"/>
                <w:sz w:val="24"/>
                <w:szCs w:val="24"/>
              </w:rPr>
              <w:t xml:space="preserve">la pertinence et </w:t>
            </w:r>
            <w:r w:rsidRPr="00FB762F">
              <w:rPr>
                <w:rFonts w:asciiTheme="majorHAnsi" w:hAnsiTheme="majorHAnsi"/>
                <w:sz w:val="24"/>
                <w:szCs w:val="24"/>
              </w:rPr>
              <w:t xml:space="preserve">de </w:t>
            </w:r>
            <w:r w:rsidR="00831657" w:rsidRPr="00FB762F">
              <w:rPr>
                <w:rFonts w:asciiTheme="majorHAnsi" w:hAnsiTheme="majorHAnsi"/>
                <w:sz w:val="24"/>
                <w:szCs w:val="24"/>
              </w:rPr>
              <w:t xml:space="preserve">la </w:t>
            </w:r>
            <w:r w:rsidR="00A402FA" w:rsidRPr="00FB762F">
              <w:rPr>
                <w:rFonts w:asciiTheme="majorHAnsi" w:hAnsiTheme="majorHAnsi"/>
                <w:sz w:val="24"/>
                <w:szCs w:val="24"/>
              </w:rPr>
              <w:t>véracité</w:t>
            </w:r>
            <w:r w:rsidR="00831657" w:rsidRPr="00FB762F">
              <w:rPr>
                <w:rFonts w:asciiTheme="majorHAnsi" w:hAnsiTheme="majorHAnsi"/>
                <w:sz w:val="24"/>
                <w:szCs w:val="24"/>
              </w:rPr>
              <w:t>́</w:t>
            </w:r>
            <w:r w:rsidRPr="00FB762F">
              <w:rPr>
                <w:rFonts w:asciiTheme="majorHAnsi" w:hAnsiTheme="majorHAnsi"/>
                <w:sz w:val="24"/>
                <w:szCs w:val="24"/>
              </w:rPr>
              <w:t xml:space="preserve"> des </w:t>
            </w:r>
            <w:r w:rsidR="00A402FA" w:rsidRPr="00FB762F">
              <w:rPr>
                <w:rFonts w:asciiTheme="majorHAnsi" w:hAnsiTheme="majorHAnsi"/>
                <w:sz w:val="24"/>
                <w:szCs w:val="24"/>
              </w:rPr>
              <w:t>données</w:t>
            </w:r>
          </w:p>
        </w:tc>
      </w:tr>
      <w:tr w:rsidR="00831657" w:rsidRPr="00FB762F" w14:paraId="42C1377C" w14:textId="77777777" w:rsidTr="00831657">
        <w:tc>
          <w:tcPr>
            <w:tcW w:w="10314" w:type="dxa"/>
          </w:tcPr>
          <w:p w14:paraId="7204F1E8" w14:textId="77777777" w:rsidR="00831657" w:rsidRPr="00FB762F" w:rsidRDefault="00001D7E" w:rsidP="00001D7E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FB762F">
              <w:rPr>
                <w:rFonts w:asciiTheme="majorHAnsi" w:hAnsiTheme="majorHAnsi"/>
                <w:sz w:val="24"/>
                <w:szCs w:val="24"/>
              </w:rPr>
              <w:t>Identification des informations communicables à autrui en respectant le secret professionnel et la confidentialité des données</w:t>
            </w:r>
          </w:p>
        </w:tc>
      </w:tr>
      <w:tr w:rsidR="00831657" w:rsidRPr="00FB762F" w14:paraId="36D88B2D" w14:textId="77777777" w:rsidTr="00831657">
        <w:tc>
          <w:tcPr>
            <w:tcW w:w="10314" w:type="dxa"/>
          </w:tcPr>
          <w:p w14:paraId="097A6099" w14:textId="77777777" w:rsidR="00831657" w:rsidRPr="00FB762F" w:rsidRDefault="00C9046D" w:rsidP="00831657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FB762F">
              <w:rPr>
                <w:rFonts w:asciiTheme="majorHAnsi" w:hAnsiTheme="majorHAnsi"/>
                <w:sz w:val="24"/>
                <w:szCs w:val="24"/>
              </w:rPr>
              <w:t>- Compétences informatiques : savoir utiliser les logiciels informatiques de bureautique (Excel, Word, PowerPoin</w:t>
            </w:r>
            <w:r w:rsidR="00DC3510" w:rsidRPr="00FB762F">
              <w:rPr>
                <w:rFonts w:asciiTheme="majorHAnsi" w:hAnsiTheme="majorHAnsi"/>
                <w:sz w:val="24"/>
                <w:szCs w:val="24"/>
              </w:rPr>
              <w:t>t) et programmes spécifiques de l’étude</w:t>
            </w:r>
            <w:r w:rsidRPr="00FB762F">
              <w:rPr>
                <w:rFonts w:asciiTheme="majorHAnsi" w:hAnsiTheme="majorHAnsi"/>
                <w:sz w:val="24"/>
                <w:szCs w:val="24"/>
              </w:rPr>
              <w:t xml:space="preserve"> (Références)</w:t>
            </w:r>
          </w:p>
        </w:tc>
      </w:tr>
    </w:tbl>
    <w:p w14:paraId="796CCBE3" w14:textId="77777777" w:rsidR="00831657" w:rsidRPr="00FB762F" w:rsidRDefault="00831657" w:rsidP="00831657">
      <w:pPr>
        <w:spacing w:line="238" w:lineRule="auto"/>
        <w:ind w:right="180"/>
        <w:jc w:val="both"/>
        <w:rPr>
          <w:rFonts w:asciiTheme="majorHAnsi" w:eastAsia="Verdana" w:hAnsiTheme="majorHAnsi"/>
          <w:b/>
          <w:sz w:val="24"/>
          <w:szCs w:val="24"/>
        </w:rPr>
      </w:pPr>
    </w:p>
    <w:p w14:paraId="5DD6C444" w14:textId="36A411A7" w:rsidR="00831657" w:rsidRPr="00FB762F" w:rsidRDefault="00346B4D" w:rsidP="00831657">
      <w:pPr>
        <w:spacing w:line="238" w:lineRule="auto"/>
        <w:ind w:right="180"/>
        <w:jc w:val="both"/>
        <w:rPr>
          <w:rFonts w:asciiTheme="majorHAnsi" w:eastAsia="Verdana" w:hAnsiTheme="majorHAnsi"/>
          <w:b/>
          <w:sz w:val="24"/>
          <w:szCs w:val="24"/>
        </w:rPr>
      </w:pPr>
      <w:r w:rsidRPr="00FB762F">
        <w:rPr>
          <w:rFonts w:asciiTheme="majorHAnsi" w:eastAsia="Verdana" w:hAnsiTheme="majorHAnsi"/>
          <w:b/>
          <w:sz w:val="24"/>
          <w:szCs w:val="24"/>
        </w:rPr>
        <w:t>4</w:t>
      </w:r>
      <w:r w:rsidR="00831657" w:rsidRPr="00FB762F">
        <w:rPr>
          <w:rFonts w:asciiTheme="majorHAnsi" w:eastAsia="Verdana" w:hAnsiTheme="majorHAnsi"/>
          <w:b/>
          <w:sz w:val="24"/>
          <w:szCs w:val="24"/>
        </w:rPr>
        <w:t xml:space="preserve"> – </w:t>
      </w:r>
      <w:r w:rsidR="00831657" w:rsidRPr="00FB762F">
        <w:rPr>
          <w:rFonts w:asciiTheme="majorHAnsi" w:eastAsia="Verdana" w:hAnsiTheme="majorHAnsi"/>
          <w:b/>
          <w:sz w:val="24"/>
          <w:szCs w:val="24"/>
          <w:u w:val="single"/>
        </w:rPr>
        <w:t>Nature et niveau de formation requis</w:t>
      </w:r>
    </w:p>
    <w:p w14:paraId="133447D6" w14:textId="001D425A" w:rsidR="00D42A32" w:rsidRPr="00FB762F" w:rsidRDefault="001053FB" w:rsidP="00831657">
      <w:pPr>
        <w:pStyle w:val="NormalWeb"/>
        <w:rPr>
          <w:rFonts w:asciiTheme="majorHAnsi" w:hAnsiTheme="majorHAnsi"/>
          <w:sz w:val="24"/>
          <w:szCs w:val="24"/>
        </w:rPr>
      </w:pPr>
      <w:r w:rsidRPr="00FB762F">
        <w:rPr>
          <w:rFonts w:asciiTheme="majorHAnsi" w:hAnsiTheme="majorHAnsi"/>
          <w:b/>
          <w:sz w:val="24"/>
          <w:szCs w:val="24"/>
        </w:rPr>
        <w:t xml:space="preserve">Niveau </w:t>
      </w:r>
      <w:r w:rsidR="00831657" w:rsidRPr="00FB762F">
        <w:rPr>
          <w:rFonts w:asciiTheme="majorHAnsi" w:hAnsiTheme="majorHAnsi"/>
          <w:b/>
          <w:sz w:val="24"/>
          <w:szCs w:val="24"/>
        </w:rPr>
        <w:t>BAC+</w:t>
      </w:r>
      <w:r w:rsidR="00702176">
        <w:rPr>
          <w:rFonts w:asciiTheme="majorHAnsi" w:hAnsiTheme="majorHAnsi"/>
          <w:b/>
          <w:sz w:val="24"/>
          <w:szCs w:val="24"/>
        </w:rPr>
        <w:t xml:space="preserve"> 3 à + </w:t>
      </w:r>
      <w:r w:rsidR="00831657" w:rsidRPr="00FB762F">
        <w:rPr>
          <w:rFonts w:asciiTheme="majorHAnsi" w:hAnsiTheme="majorHAnsi"/>
          <w:b/>
          <w:sz w:val="24"/>
          <w:szCs w:val="24"/>
        </w:rPr>
        <w:t>5</w:t>
      </w:r>
      <w:r w:rsidR="009B3594" w:rsidRPr="00FB762F">
        <w:rPr>
          <w:rFonts w:asciiTheme="majorHAnsi" w:hAnsiTheme="majorHAnsi"/>
          <w:b/>
          <w:sz w:val="24"/>
          <w:szCs w:val="24"/>
        </w:rPr>
        <w:t xml:space="preserve"> </w:t>
      </w:r>
      <w:r w:rsidR="003F7E8C" w:rsidRPr="00FB762F">
        <w:rPr>
          <w:rFonts w:asciiTheme="majorHAnsi" w:hAnsiTheme="majorHAnsi"/>
          <w:sz w:val="24"/>
          <w:szCs w:val="24"/>
        </w:rPr>
        <w:t xml:space="preserve">: </w:t>
      </w:r>
      <w:r w:rsidR="00702176">
        <w:rPr>
          <w:rFonts w:asciiTheme="majorHAnsi" w:hAnsiTheme="majorHAnsi"/>
          <w:sz w:val="24"/>
          <w:szCs w:val="24"/>
        </w:rPr>
        <w:t xml:space="preserve">Licence 3 et/ou </w:t>
      </w:r>
      <w:r w:rsidR="003F7E8C" w:rsidRPr="00FB762F">
        <w:rPr>
          <w:rFonts w:asciiTheme="majorHAnsi" w:hAnsiTheme="majorHAnsi"/>
          <w:sz w:val="24"/>
          <w:szCs w:val="24"/>
        </w:rPr>
        <w:t xml:space="preserve">Master 2 </w:t>
      </w:r>
      <w:r w:rsidR="00831657" w:rsidRPr="00FB762F">
        <w:rPr>
          <w:rFonts w:asciiTheme="majorHAnsi" w:hAnsiTheme="majorHAnsi"/>
          <w:sz w:val="24"/>
          <w:szCs w:val="24"/>
        </w:rPr>
        <w:t xml:space="preserve">dans le domaine des </w:t>
      </w:r>
      <w:r w:rsidR="00A402FA" w:rsidRPr="00FB762F">
        <w:rPr>
          <w:rFonts w:asciiTheme="majorHAnsi" w:hAnsiTheme="majorHAnsi"/>
          <w:sz w:val="24"/>
          <w:szCs w:val="24"/>
        </w:rPr>
        <w:t>études</w:t>
      </w:r>
      <w:r w:rsidR="00831657" w:rsidRPr="00FB762F">
        <w:rPr>
          <w:rFonts w:asciiTheme="majorHAnsi" w:hAnsiTheme="majorHAnsi"/>
          <w:sz w:val="24"/>
          <w:szCs w:val="24"/>
        </w:rPr>
        <w:t xml:space="preserve"> cliniques ou d'autres domaines scientifiques (bio</w:t>
      </w:r>
      <w:r w:rsidR="00231A86" w:rsidRPr="00FB762F">
        <w:rPr>
          <w:rFonts w:asciiTheme="majorHAnsi" w:hAnsiTheme="majorHAnsi"/>
          <w:sz w:val="24"/>
          <w:szCs w:val="24"/>
        </w:rPr>
        <w:t xml:space="preserve">logie/neurosciences, </w:t>
      </w:r>
      <w:r w:rsidR="00A402FA" w:rsidRPr="00FB762F">
        <w:rPr>
          <w:rFonts w:asciiTheme="majorHAnsi" w:hAnsiTheme="majorHAnsi"/>
          <w:sz w:val="24"/>
          <w:szCs w:val="24"/>
        </w:rPr>
        <w:t>médecine</w:t>
      </w:r>
      <w:r w:rsidR="00231A86" w:rsidRPr="00FB762F">
        <w:rPr>
          <w:rFonts w:asciiTheme="majorHAnsi" w:hAnsiTheme="majorHAnsi"/>
          <w:sz w:val="24"/>
          <w:szCs w:val="24"/>
        </w:rPr>
        <w:t>, pharmacie</w:t>
      </w:r>
      <w:r w:rsidR="00831657" w:rsidRPr="00FB762F">
        <w:rPr>
          <w:rFonts w:asciiTheme="majorHAnsi" w:hAnsiTheme="majorHAnsi"/>
          <w:sz w:val="24"/>
          <w:szCs w:val="24"/>
        </w:rPr>
        <w:t>)</w:t>
      </w:r>
      <w:r w:rsidR="00D42A32" w:rsidRPr="00FB762F">
        <w:rPr>
          <w:rFonts w:asciiTheme="majorHAnsi" w:hAnsiTheme="majorHAnsi"/>
          <w:sz w:val="24"/>
          <w:szCs w:val="24"/>
        </w:rPr>
        <w:t>.</w:t>
      </w:r>
    </w:p>
    <w:p w14:paraId="57B49C21" w14:textId="77777777" w:rsidR="00831657" w:rsidRPr="00FB762F" w:rsidRDefault="00D42A32" w:rsidP="00831657">
      <w:pPr>
        <w:pStyle w:val="NormalWeb"/>
        <w:rPr>
          <w:rFonts w:asciiTheme="majorHAnsi" w:hAnsiTheme="majorHAnsi"/>
          <w:sz w:val="24"/>
          <w:szCs w:val="24"/>
        </w:rPr>
      </w:pPr>
      <w:r w:rsidRPr="00FB762F">
        <w:rPr>
          <w:rFonts w:asciiTheme="majorHAnsi" w:hAnsiTheme="majorHAnsi"/>
          <w:sz w:val="24"/>
          <w:szCs w:val="24"/>
        </w:rPr>
        <w:t>Expérience en recherche fondamentale et / ou clinique sur les pathologies cérébrales (AVC)</w:t>
      </w:r>
      <w:r w:rsidR="00831657" w:rsidRPr="00FB762F">
        <w:rPr>
          <w:rFonts w:asciiTheme="majorHAnsi" w:hAnsiTheme="majorHAnsi"/>
          <w:sz w:val="24"/>
          <w:szCs w:val="24"/>
        </w:rPr>
        <w:t xml:space="preserve"> </w:t>
      </w:r>
      <w:r w:rsidRPr="00FB762F">
        <w:rPr>
          <w:rFonts w:asciiTheme="majorHAnsi" w:hAnsiTheme="majorHAnsi"/>
          <w:sz w:val="24"/>
          <w:szCs w:val="24"/>
        </w:rPr>
        <w:t>souhaitée.</w:t>
      </w:r>
    </w:p>
    <w:p w14:paraId="3096E576" w14:textId="7D1FC796" w:rsidR="00D42A32" w:rsidRPr="0083270E" w:rsidRDefault="00DB199B" w:rsidP="00D42A32">
      <w:pPr>
        <w:jc w:val="both"/>
        <w:rPr>
          <w:rFonts w:asciiTheme="majorHAnsi" w:hAnsiTheme="majorHAnsi"/>
          <w:i/>
          <w:iCs/>
          <w:sz w:val="24"/>
          <w:szCs w:val="24"/>
          <w:u w:val="single"/>
        </w:rPr>
      </w:pPr>
      <w:r w:rsidRPr="0083270E">
        <w:rPr>
          <w:rFonts w:asciiTheme="majorHAnsi" w:hAnsiTheme="majorHAnsi"/>
          <w:i/>
          <w:iCs/>
          <w:sz w:val="24"/>
          <w:szCs w:val="24"/>
          <w:u w:val="single"/>
        </w:rPr>
        <w:lastRenderedPageBreak/>
        <w:t>Liaisons hiérarchiques</w:t>
      </w:r>
      <w:r w:rsidR="00347FBD">
        <w:rPr>
          <w:rFonts w:asciiTheme="majorHAnsi" w:hAnsiTheme="majorHAnsi"/>
          <w:i/>
          <w:iCs/>
          <w:sz w:val="24"/>
          <w:szCs w:val="24"/>
          <w:u w:val="single"/>
        </w:rPr>
        <w:t xml:space="preserve"> et fonctionnelles</w:t>
      </w:r>
    </w:p>
    <w:p w14:paraId="5F0226F9" w14:textId="77777777" w:rsidR="00FD1886" w:rsidRPr="0083270E" w:rsidRDefault="00FD1886" w:rsidP="00D42A32">
      <w:pPr>
        <w:jc w:val="both"/>
        <w:rPr>
          <w:rFonts w:asciiTheme="majorHAnsi" w:hAnsiTheme="majorHAnsi"/>
          <w:iCs/>
          <w:sz w:val="24"/>
          <w:szCs w:val="24"/>
        </w:rPr>
      </w:pPr>
    </w:p>
    <w:p w14:paraId="50D8DF8E" w14:textId="1E749AE6" w:rsidR="00D42A32" w:rsidRPr="00347FBD" w:rsidRDefault="00E76983" w:rsidP="00347FBD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 w:rsidRPr="00347FBD">
        <w:rPr>
          <w:rFonts w:asciiTheme="majorHAnsi" w:hAnsiTheme="majorHAnsi"/>
          <w:sz w:val="24"/>
          <w:szCs w:val="24"/>
        </w:rPr>
        <w:t xml:space="preserve">Responsable scientifique </w:t>
      </w:r>
      <w:r w:rsidR="00FD1886" w:rsidRPr="00347FBD">
        <w:rPr>
          <w:rFonts w:asciiTheme="majorHAnsi" w:hAnsiTheme="majorHAnsi"/>
          <w:sz w:val="24"/>
          <w:szCs w:val="24"/>
        </w:rPr>
        <w:t>: Professeur T</w:t>
      </w:r>
      <w:r w:rsidR="00675D12">
        <w:rPr>
          <w:rFonts w:asciiTheme="majorHAnsi" w:hAnsiTheme="majorHAnsi"/>
          <w:sz w:val="24"/>
          <w:szCs w:val="24"/>
        </w:rPr>
        <w:t>ouzé</w:t>
      </w:r>
    </w:p>
    <w:p w14:paraId="148D6D0E" w14:textId="7A671F80" w:rsidR="00DC2705" w:rsidRDefault="00675D12" w:rsidP="00D42A32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Directeur de L’institut Blood and Brain @ Caen Normandie : </w:t>
      </w:r>
      <w:r w:rsidR="00B210AD" w:rsidRPr="00347FBD">
        <w:rPr>
          <w:rFonts w:asciiTheme="majorHAnsi" w:hAnsiTheme="majorHAnsi"/>
          <w:sz w:val="24"/>
          <w:szCs w:val="24"/>
        </w:rPr>
        <w:t>Pr V</w:t>
      </w:r>
      <w:r>
        <w:rPr>
          <w:rFonts w:asciiTheme="majorHAnsi" w:hAnsiTheme="majorHAnsi"/>
          <w:sz w:val="24"/>
          <w:szCs w:val="24"/>
        </w:rPr>
        <w:t>ivien UMRS 1237 PhIND</w:t>
      </w:r>
    </w:p>
    <w:p w14:paraId="6E16175F" w14:textId="4B83CA89" w:rsidR="00675D12" w:rsidRDefault="00675D12" w:rsidP="00D42A32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Directrice Stratégie et Management</w:t>
      </w:r>
      <w:r w:rsidR="00D1559C">
        <w:rPr>
          <w:rFonts w:asciiTheme="majorHAnsi" w:hAnsiTheme="majorHAnsi"/>
          <w:sz w:val="24"/>
          <w:szCs w:val="24"/>
        </w:rPr>
        <w:t> :</w:t>
      </w:r>
      <w:r>
        <w:rPr>
          <w:rFonts w:asciiTheme="majorHAnsi" w:hAnsiTheme="majorHAnsi"/>
          <w:sz w:val="24"/>
          <w:szCs w:val="24"/>
        </w:rPr>
        <w:t xml:space="preserve"> Gaëtane Blaizot</w:t>
      </w:r>
    </w:p>
    <w:p w14:paraId="2B052B9F" w14:textId="71E334E2" w:rsidR="00D42A32" w:rsidRPr="0083270E" w:rsidRDefault="00130523" w:rsidP="00D42A32">
      <w:pPr>
        <w:pStyle w:val="NormalWeb"/>
        <w:jc w:val="both"/>
        <w:rPr>
          <w:rFonts w:asciiTheme="majorHAnsi" w:eastAsia="Verdana" w:hAnsiTheme="majorHAnsi"/>
          <w:b/>
          <w:sz w:val="24"/>
          <w:szCs w:val="24"/>
        </w:rPr>
      </w:pPr>
      <w:r>
        <w:rPr>
          <w:rFonts w:asciiTheme="majorHAnsi" w:eastAsia="Verdana" w:hAnsiTheme="majorHAnsi"/>
          <w:b/>
          <w:sz w:val="24"/>
          <w:szCs w:val="24"/>
        </w:rPr>
        <w:t>5</w:t>
      </w:r>
      <w:r w:rsidR="00D42A32" w:rsidRPr="0083270E">
        <w:rPr>
          <w:rFonts w:asciiTheme="majorHAnsi" w:eastAsia="Verdana" w:hAnsiTheme="majorHAnsi"/>
          <w:b/>
          <w:sz w:val="24"/>
          <w:szCs w:val="24"/>
        </w:rPr>
        <w:t xml:space="preserve"> – </w:t>
      </w:r>
      <w:r w:rsidR="00DB199B" w:rsidRPr="0083270E">
        <w:rPr>
          <w:rFonts w:asciiTheme="majorHAnsi" w:eastAsia="Verdana" w:hAnsiTheme="majorHAnsi"/>
          <w:b/>
          <w:sz w:val="24"/>
          <w:szCs w:val="24"/>
          <w:u w:val="single"/>
        </w:rPr>
        <w:t>Con</w:t>
      </w:r>
      <w:r w:rsidR="00D42A32" w:rsidRPr="0083270E">
        <w:rPr>
          <w:rFonts w:asciiTheme="majorHAnsi" w:eastAsia="Verdana" w:hAnsiTheme="majorHAnsi"/>
          <w:b/>
          <w:sz w:val="24"/>
          <w:szCs w:val="24"/>
          <w:u w:val="single"/>
        </w:rPr>
        <w:t>ditions de travail</w:t>
      </w:r>
    </w:p>
    <w:p w14:paraId="7908B51A" w14:textId="174148ED" w:rsidR="00DB199B" w:rsidRPr="00FB762F" w:rsidRDefault="00D42A32" w:rsidP="00D42A32">
      <w:pPr>
        <w:pStyle w:val="En-tte"/>
        <w:tabs>
          <w:tab w:val="clear" w:pos="4536"/>
          <w:tab w:val="clear" w:pos="9072"/>
        </w:tabs>
        <w:rPr>
          <w:rFonts w:asciiTheme="majorHAnsi" w:hAnsiTheme="majorHAnsi" w:cs="Arial"/>
          <w:sz w:val="24"/>
          <w:szCs w:val="24"/>
        </w:rPr>
      </w:pPr>
      <w:r w:rsidRPr="0083270E">
        <w:rPr>
          <w:rFonts w:asciiTheme="majorHAnsi" w:hAnsiTheme="majorHAnsi" w:cs="Arial"/>
          <w:b/>
          <w:bCs/>
          <w:sz w:val="24"/>
          <w:szCs w:val="24"/>
          <w:u w:val="single"/>
        </w:rPr>
        <w:t>Lieu </w:t>
      </w:r>
      <w:r w:rsidRPr="0083270E">
        <w:rPr>
          <w:rFonts w:asciiTheme="majorHAnsi" w:hAnsiTheme="majorHAnsi" w:cs="Arial"/>
          <w:b/>
          <w:sz w:val="24"/>
          <w:szCs w:val="24"/>
        </w:rPr>
        <w:t>:</w:t>
      </w:r>
      <w:r w:rsidR="00F7137F" w:rsidRPr="0083270E">
        <w:rPr>
          <w:rFonts w:asciiTheme="majorHAnsi" w:hAnsiTheme="majorHAnsi" w:cs="Arial"/>
          <w:sz w:val="24"/>
          <w:szCs w:val="24"/>
        </w:rPr>
        <w:t xml:space="preserve"> </w:t>
      </w:r>
      <w:r w:rsidR="00CF2531" w:rsidRPr="0083270E">
        <w:rPr>
          <w:rFonts w:asciiTheme="majorHAnsi" w:hAnsiTheme="majorHAnsi" w:cs="Arial"/>
          <w:sz w:val="24"/>
          <w:szCs w:val="24"/>
        </w:rPr>
        <w:t>CHU de Caen</w:t>
      </w:r>
    </w:p>
    <w:p w14:paraId="117D54F6" w14:textId="3E9757A2" w:rsidR="00D42A32" w:rsidRPr="00FB762F" w:rsidRDefault="00D42A32" w:rsidP="00D42A32">
      <w:pPr>
        <w:pStyle w:val="En-tte"/>
        <w:tabs>
          <w:tab w:val="clear" w:pos="4536"/>
          <w:tab w:val="clear" w:pos="9072"/>
        </w:tabs>
        <w:rPr>
          <w:rFonts w:asciiTheme="majorHAnsi" w:hAnsiTheme="majorHAnsi" w:cs="Arial"/>
          <w:bCs/>
          <w:sz w:val="24"/>
          <w:szCs w:val="24"/>
        </w:rPr>
      </w:pPr>
      <w:r w:rsidRPr="00FB762F">
        <w:rPr>
          <w:rFonts w:asciiTheme="majorHAnsi" w:hAnsiTheme="majorHAnsi" w:cs="Arial"/>
          <w:b/>
          <w:bCs/>
          <w:sz w:val="24"/>
          <w:szCs w:val="24"/>
          <w:u w:val="single"/>
        </w:rPr>
        <w:t>Amplitude</w:t>
      </w:r>
      <w:r w:rsidRPr="00FB762F">
        <w:rPr>
          <w:rFonts w:asciiTheme="majorHAnsi" w:hAnsiTheme="majorHAnsi" w:cs="Arial"/>
          <w:b/>
          <w:bCs/>
          <w:sz w:val="24"/>
          <w:szCs w:val="24"/>
        </w:rPr>
        <w:t xml:space="preserve"> : </w:t>
      </w:r>
      <w:r w:rsidR="001B50B9" w:rsidRPr="00130523">
        <w:rPr>
          <w:rFonts w:asciiTheme="majorHAnsi" w:hAnsiTheme="majorHAnsi" w:cs="Arial"/>
          <w:bCs/>
          <w:sz w:val="24"/>
          <w:szCs w:val="24"/>
          <w:lang w:val="fr-FR"/>
        </w:rPr>
        <w:t>38h30</w:t>
      </w:r>
      <w:r w:rsidR="001B50B9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r w:rsidR="00E76B25" w:rsidRPr="00FB762F">
        <w:rPr>
          <w:rFonts w:asciiTheme="majorHAnsi" w:hAnsiTheme="majorHAnsi" w:cs="Arial"/>
          <w:bCs/>
          <w:sz w:val="24"/>
          <w:szCs w:val="24"/>
        </w:rPr>
        <w:t>hebdomadaire</w:t>
      </w:r>
      <w:r w:rsidR="004C6782" w:rsidRPr="00FB762F">
        <w:rPr>
          <w:rFonts w:asciiTheme="majorHAnsi" w:hAnsiTheme="majorHAnsi" w:cs="Arial"/>
          <w:bCs/>
          <w:sz w:val="24"/>
          <w:szCs w:val="24"/>
        </w:rPr>
        <w:t>s</w:t>
      </w:r>
      <w:r w:rsidR="00195C5C">
        <w:rPr>
          <w:rFonts w:asciiTheme="majorHAnsi" w:hAnsiTheme="majorHAnsi" w:cs="Arial"/>
          <w:bCs/>
          <w:sz w:val="24"/>
          <w:szCs w:val="24"/>
        </w:rPr>
        <w:t xml:space="preserve"> </w:t>
      </w:r>
    </w:p>
    <w:p w14:paraId="6C3EE05F" w14:textId="25644F68" w:rsidR="00346B4D" w:rsidRPr="00FB762F" w:rsidRDefault="00D42A32" w:rsidP="00346B4D">
      <w:pPr>
        <w:pStyle w:val="En-tte"/>
        <w:tabs>
          <w:tab w:val="clear" w:pos="4536"/>
          <w:tab w:val="clear" w:pos="9072"/>
        </w:tabs>
        <w:rPr>
          <w:rFonts w:asciiTheme="majorHAnsi" w:hAnsiTheme="majorHAnsi" w:cs="Arial"/>
          <w:bCs/>
          <w:sz w:val="24"/>
          <w:szCs w:val="24"/>
          <w:lang w:val="fr-FR"/>
        </w:rPr>
      </w:pPr>
      <w:r w:rsidRPr="00FB762F">
        <w:rPr>
          <w:rFonts w:asciiTheme="majorHAnsi" w:hAnsiTheme="majorHAnsi" w:cs="Arial"/>
          <w:b/>
          <w:bCs/>
          <w:sz w:val="24"/>
          <w:szCs w:val="24"/>
          <w:u w:val="single"/>
        </w:rPr>
        <w:t>Quotité </w:t>
      </w:r>
      <w:r w:rsidRPr="00FB762F">
        <w:rPr>
          <w:rFonts w:asciiTheme="majorHAnsi" w:hAnsiTheme="majorHAnsi" w:cs="Arial"/>
          <w:b/>
          <w:bCs/>
          <w:sz w:val="24"/>
          <w:szCs w:val="24"/>
        </w:rPr>
        <w:t xml:space="preserve">: </w:t>
      </w:r>
      <w:r w:rsidRPr="00FB762F">
        <w:rPr>
          <w:rFonts w:asciiTheme="majorHAnsi" w:hAnsiTheme="majorHAnsi" w:cs="Arial"/>
          <w:bCs/>
          <w:sz w:val="24"/>
          <w:szCs w:val="24"/>
          <w:lang w:val="fr-FR"/>
        </w:rPr>
        <w:t>100 %</w:t>
      </w:r>
      <w:r w:rsidR="00732F96" w:rsidRPr="00FB762F">
        <w:rPr>
          <w:rFonts w:asciiTheme="majorHAnsi" w:hAnsiTheme="majorHAnsi" w:cs="Arial"/>
          <w:bCs/>
          <w:sz w:val="24"/>
          <w:szCs w:val="24"/>
          <w:lang w:val="fr-FR"/>
        </w:rPr>
        <w:t xml:space="preserve">, CDD de </w:t>
      </w:r>
      <w:r w:rsidR="00675D12">
        <w:rPr>
          <w:rFonts w:asciiTheme="majorHAnsi" w:hAnsiTheme="majorHAnsi" w:cs="Arial"/>
          <w:bCs/>
          <w:sz w:val="24"/>
          <w:szCs w:val="24"/>
          <w:lang w:val="fr-FR"/>
        </w:rPr>
        <w:t>8</w:t>
      </w:r>
      <w:r w:rsidR="00347FBD">
        <w:rPr>
          <w:rFonts w:asciiTheme="majorHAnsi" w:hAnsiTheme="majorHAnsi" w:cs="Arial"/>
          <w:bCs/>
          <w:sz w:val="24"/>
          <w:szCs w:val="24"/>
          <w:lang w:val="fr-FR"/>
        </w:rPr>
        <w:t xml:space="preserve"> mois</w:t>
      </w:r>
      <w:r w:rsidR="00732F96" w:rsidRPr="00FB762F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</w:p>
    <w:p w14:paraId="21DE0714" w14:textId="2D8A9DEA" w:rsidR="001A5AA1" w:rsidRDefault="001A5AA1" w:rsidP="001A5AA1">
      <w:pPr>
        <w:pStyle w:val="En-tte"/>
        <w:tabs>
          <w:tab w:val="clear" w:pos="4536"/>
          <w:tab w:val="clear" w:pos="9072"/>
        </w:tabs>
        <w:rPr>
          <w:rFonts w:asciiTheme="majorHAnsi" w:hAnsiTheme="majorHAnsi" w:cs="Arial"/>
          <w:bCs/>
          <w:sz w:val="24"/>
          <w:szCs w:val="24"/>
          <w:lang w:val="fr-FR"/>
        </w:rPr>
      </w:pPr>
      <w:r w:rsidRPr="00CF4A0B">
        <w:rPr>
          <w:rFonts w:asciiTheme="majorHAnsi" w:hAnsiTheme="majorHAnsi" w:cs="Arial"/>
          <w:b/>
          <w:bCs/>
          <w:sz w:val="24"/>
          <w:szCs w:val="24"/>
          <w:u w:val="single"/>
          <w:lang w:val="fr-FR"/>
        </w:rPr>
        <w:t>Prise de poste :</w:t>
      </w:r>
      <w:r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r w:rsidR="00FA4F2C">
        <w:rPr>
          <w:rFonts w:asciiTheme="majorHAnsi" w:hAnsiTheme="majorHAnsi" w:cs="Arial"/>
          <w:bCs/>
          <w:sz w:val="24"/>
          <w:szCs w:val="24"/>
          <w:lang w:val="fr-FR"/>
        </w:rPr>
        <w:t>1 novembre</w:t>
      </w:r>
      <w:r w:rsidR="00001162">
        <w:rPr>
          <w:rFonts w:asciiTheme="majorHAnsi" w:hAnsiTheme="majorHAnsi" w:cs="Arial"/>
          <w:bCs/>
          <w:sz w:val="24"/>
          <w:szCs w:val="24"/>
          <w:lang w:val="fr-FR"/>
        </w:rPr>
        <w:t xml:space="preserve"> 202</w:t>
      </w:r>
      <w:r w:rsidR="00675D12">
        <w:rPr>
          <w:rFonts w:asciiTheme="majorHAnsi" w:hAnsiTheme="majorHAnsi" w:cs="Arial"/>
          <w:bCs/>
          <w:sz w:val="24"/>
          <w:szCs w:val="24"/>
          <w:lang w:val="fr-FR"/>
        </w:rPr>
        <w:t>2</w:t>
      </w:r>
    </w:p>
    <w:p w14:paraId="5DC2606F" w14:textId="77777777" w:rsidR="001A5AA1" w:rsidRPr="00CF4A0B" w:rsidRDefault="001A5AA1" w:rsidP="001A5AA1">
      <w:pPr>
        <w:pStyle w:val="En-tte"/>
        <w:tabs>
          <w:tab w:val="clear" w:pos="4536"/>
          <w:tab w:val="clear" w:pos="9072"/>
        </w:tabs>
        <w:rPr>
          <w:rFonts w:asciiTheme="majorHAnsi" w:hAnsiTheme="majorHAnsi" w:cs="Arial"/>
          <w:bCs/>
          <w:sz w:val="24"/>
          <w:szCs w:val="24"/>
          <w:lang w:val="fr-FR"/>
        </w:rPr>
      </w:pPr>
      <w:r>
        <w:rPr>
          <w:rFonts w:asciiTheme="majorHAnsi" w:hAnsiTheme="majorHAnsi" w:cs="Arial"/>
          <w:b/>
          <w:bCs/>
          <w:sz w:val="24"/>
          <w:szCs w:val="24"/>
          <w:u w:val="single"/>
          <w:lang w:val="fr-FR"/>
        </w:rPr>
        <w:t>Salaire brut mensuel</w:t>
      </w:r>
      <w:r w:rsidRPr="00CF4A0B">
        <w:rPr>
          <w:rFonts w:asciiTheme="majorHAnsi" w:hAnsiTheme="majorHAnsi" w:cs="Arial"/>
          <w:b/>
          <w:bCs/>
          <w:sz w:val="24"/>
          <w:szCs w:val="24"/>
          <w:u w:val="single"/>
          <w:lang w:val="fr-FR"/>
        </w:rPr>
        <w:t> :</w:t>
      </w:r>
      <w:r>
        <w:rPr>
          <w:rFonts w:asciiTheme="majorHAnsi" w:hAnsiTheme="majorHAnsi" w:cs="Arial"/>
          <w:b/>
          <w:bCs/>
          <w:sz w:val="24"/>
          <w:szCs w:val="24"/>
          <w:u w:val="single"/>
          <w:lang w:val="fr-FR"/>
        </w:rPr>
        <w:t xml:space="preserve"> </w:t>
      </w:r>
      <w:r>
        <w:rPr>
          <w:rFonts w:asciiTheme="majorHAnsi" w:hAnsiTheme="majorHAnsi" w:cs="Arial"/>
          <w:bCs/>
          <w:sz w:val="24"/>
          <w:szCs w:val="24"/>
          <w:lang w:val="fr-FR"/>
        </w:rPr>
        <w:t>à partir de 1878,96 euros</w:t>
      </w:r>
    </w:p>
    <w:p w14:paraId="43328317" w14:textId="77777777" w:rsidR="00346B4D" w:rsidRPr="001A5AA1" w:rsidRDefault="00346B4D" w:rsidP="00346B4D">
      <w:pPr>
        <w:pStyle w:val="En-tte"/>
        <w:tabs>
          <w:tab w:val="clear" w:pos="4536"/>
          <w:tab w:val="clear" w:pos="9072"/>
        </w:tabs>
        <w:rPr>
          <w:rFonts w:asciiTheme="majorHAnsi" w:hAnsiTheme="majorHAnsi" w:cs="Arial"/>
          <w:bCs/>
          <w:sz w:val="24"/>
          <w:szCs w:val="24"/>
          <w:lang w:val="fr-FR"/>
        </w:rPr>
      </w:pPr>
    </w:p>
    <w:p w14:paraId="10312D33" w14:textId="4B7A6053" w:rsidR="00E11795" w:rsidRPr="00FB762F" w:rsidRDefault="00E11795" w:rsidP="00E11795">
      <w:pPr>
        <w:pStyle w:val="En-tte"/>
        <w:tabs>
          <w:tab w:val="clear" w:pos="4536"/>
          <w:tab w:val="clear" w:pos="9072"/>
        </w:tabs>
        <w:rPr>
          <w:rFonts w:asciiTheme="majorHAnsi" w:hAnsiTheme="majorHAnsi" w:cs="Arial"/>
          <w:bCs/>
          <w:sz w:val="24"/>
          <w:szCs w:val="24"/>
          <w:lang w:val="fr-FR"/>
        </w:rPr>
      </w:pPr>
    </w:p>
    <w:p w14:paraId="4C22F1CF" w14:textId="73377162" w:rsidR="00DC2705" w:rsidRDefault="00DC2705" w:rsidP="00DC2705">
      <w:pPr>
        <w:pStyle w:val="En-tte"/>
        <w:tabs>
          <w:tab w:val="clear" w:pos="4536"/>
          <w:tab w:val="clear" w:pos="9072"/>
        </w:tabs>
        <w:rPr>
          <w:rFonts w:asciiTheme="majorHAnsi" w:hAnsiTheme="majorHAnsi" w:cs="Arial"/>
          <w:bCs/>
          <w:sz w:val="24"/>
          <w:szCs w:val="24"/>
          <w:lang w:val="fr-FR"/>
        </w:rPr>
      </w:pPr>
      <w:r w:rsidRPr="00CB6648">
        <w:rPr>
          <w:rFonts w:asciiTheme="majorHAnsi" w:hAnsiTheme="majorHAnsi" w:cs="Arial"/>
          <w:b/>
          <w:bCs/>
          <w:sz w:val="24"/>
          <w:szCs w:val="24"/>
          <w:lang w:val="fr-FR"/>
        </w:rPr>
        <w:t>Pour postuler :</w:t>
      </w:r>
      <w:r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</w:p>
    <w:p w14:paraId="3105ABF2" w14:textId="77777777" w:rsidR="00AF77B5" w:rsidRDefault="00AF77B5" w:rsidP="00DC2705">
      <w:pPr>
        <w:pStyle w:val="En-tte"/>
        <w:tabs>
          <w:tab w:val="clear" w:pos="4536"/>
          <w:tab w:val="clear" w:pos="9072"/>
        </w:tabs>
        <w:rPr>
          <w:rFonts w:asciiTheme="majorHAnsi" w:hAnsiTheme="majorHAnsi" w:cs="Arial"/>
          <w:bCs/>
          <w:sz w:val="24"/>
          <w:szCs w:val="24"/>
          <w:lang w:val="fr-FR"/>
        </w:rPr>
      </w:pPr>
    </w:p>
    <w:p w14:paraId="2F5309D8" w14:textId="18D8A41F" w:rsidR="00D42A32" w:rsidRPr="00347FBD" w:rsidRDefault="00347FBD" w:rsidP="00ED1642">
      <w:pPr>
        <w:pStyle w:val="En-tte"/>
        <w:tabs>
          <w:tab w:val="clear" w:pos="4536"/>
          <w:tab w:val="clear" w:pos="9072"/>
        </w:tabs>
        <w:rPr>
          <w:rFonts w:asciiTheme="majorHAnsi" w:hAnsiTheme="majorHAnsi" w:cs="Arial"/>
          <w:bCs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Madame Gaëtane Blaizot : blaizo</w:t>
      </w:r>
      <w:r w:rsidR="00675D12">
        <w:rPr>
          <w:rFonts w:asciiTheme="majorHAnsi" w:hAnsiTheme="majorHAnsi"/>
          <w:sz w:val="24"/>
          <w:szCs w:val="24"/>
          <w:lang w:val="fr-FR"/>
        </w:rPr>
        <w:t>t@cyceron.fr</w:t>
      </w:r>
    </w:p>
    <w:p w14:paraId="22F9532F" w14:textId="77777777" w:rsidR="00675D12" w:rsidRPr="00347FBD" w:rsidRDefault="00675D12">
      <w:pPr>
        <w:pStyle w:val="En-tte"/>
        <w:tabs>
          <w:tab w:val="clear" w:pos="4536"/>
          <w:tab w:val="clear" w:pos="9072"/>
        </w:tabs>
        <w:rPr>
          <w:rFonts w:asciiTheme="majorHAnsi" w:hAnsiTheme="majorHAnsi" w:cs="Arial"/>
          <w:bCs/>
          <w:sz w:val="24"/>
          <w:szCs w:val="24"/>
          <w:lang w:val="fr-FR"/>
        </w:rPr>
      </w:pPr>
      <w:bookmarkStart w:id="0" w:name="_GoBack"/>
      <w:bookmarkEnd w:id="0"/>
    </w:p>
    <w:sectPr w:rsidR="00675D12" w:rsidRPr="00347FBD" w:rsidSect="00B732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6C8E"/>
    <w:multiLevelType w:val="multilevel"/>
    <w:tmpl w:val="3F4C924A"/>
    <w:styleLink w:val="styleaudrey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2."/>
      <w:lvlJc w:val="left"/>
      <w:pPr>
        <w:ind w:left="792" w:hanging="432"/>
      </w:pPr>
      <w:rPr>
        <w:rFonts w:asciiTheme="majorHAnsi" w:hAnsiTheme="majorHAnsi" w:hint="default"/>
      </w:rPr>
    </w:lvl>
    <w:lvl w:ilvl="2">
      <w:start w:val="1"/>
      <w:numFmt w:val="decimal"/>
      <w:lvlText w:val="%1.%3.%2."/>
      <w:lvlJc w:val="left"/>
      <w:pPr>
        <w:ind w:left="1224" w:hanging="504"/>
      </w:pPr>
      <w:rPr>
        <w:rFonts w:asciiTheme="majorHAnsi" w:hAnsiTheme="maj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5B4B49"/>
    <w:multiLevelType w:val="hybridMultilevel"/>
    <w:tmpl w:val="773A503A"/>
    <w:lvl w:ilvl="0" w:tplc="B4ACCD60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57497"/>
    <w:multiLevelType w:val="hybridMultilevel"/>
    <w:tmpl w:val="1204A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F3C73"/>
    <w:multiLevelType w:val="hybridMultilevel"/>
    <w:tmpl w:val="A8A2CC5C"/>
    <w:lvl w:ilvl="0" w:tplc="F9C24836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D0212"/>
    <w:multiLevelType w:val="hybridMultilevel"/>
    <w:tmpl w:val="428EBB3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78A2DFD"/>
    <w:multiLevelType w:val="multilevel"/>
    <w:tmpl w:val="ED22F20E"/>
    <w:styleLink w:val="Style2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274"/>
    <w:rsid w:val="00001162"/>
    <w:rsid w:val="00001D7E"/>
    <w:rsid w:val="00003274"/>
    <w:rsid w:val="00067A6E"/>
    <w:rsid w:val="00103BC0"/>
    <w:rsid w:val="001053FB"/>
    <w:rsid w:val="00124763"/>
    <w:rsid w:val="00130523"/>
    <w:rsid w:val="00133E31"/>
    <w:rsid w:val="001941B9"/>
    <w:rsid w:val="00195C5C"/>
    <w:rsid w:val="001A242D"/>
    <w:rsid w:val="001A5AA1"/>
    <w:rsid w:val="001B50B9"/>
    <w:rsid w:val="001F1751"/>
    <w:rsid w:val="00207931"/>
    <w:rsid w:val="002243EF"/>
    <w:rsid w:val="00226EF6"/>
    <w:rsid w:val="00231A86"/>
    <w:rsid w:val="00267DDA"/>
    <w:rsid w:val="002E28AC"/>
    <w:rsid w:val="00346B4D"/>
    <w:rsid w:val="00347FBD"/>
    <w:rsid w:val="00356CE5"/>
    <w:rsid w:val="00392B9C"/>
    <w:rsid w:val="003F7E04"/>
    <w:rsid w:val="003F7E8C"/>
    <w:rsid w:val="00424FF1"/>
    <w:rsid w:val="00484414"/>
    <w:rsid w:val="004A12D2"/>
    <w:rsid w:val="004C0757"/>
    <w:rsid w:val="004C6782"/>
    <w:rsid w:val="004D5E59"/>
    <w:rsid w:val="00501BDE"/>
    <w:rsid w:val="005427AB"/>
    <w:rsid w:val="005847D5"/>
    <w:rsid w:val="005C5BB5"/>
    <w:rsid w:val="00643E79"/>
    <w:rsid w:val="00651E43"/>
    <w:rsid w:val="00675D12"/>
    <w:rsid w:val="00682BA7"/>
    <w:rsid w:val="00693243"/>
    <w:rsid w:val="006B74AC"/>
    <w:rsid w:val="006C6DFA"/>
    <w:rsid w:val="006C7851"/>
    <w:rsid w:val="00702176"/>
    <w:rsid w:val="00720F09"/>
    <w:rsid w:val="00732F96"/>
    <w:rsid w:val="0076562E"/>
    <w:rsid w:val="00785BA5"/>
    <w:rsid w:val="00793839"/>
    <w:rsid w:val="00831657"/>
    <w:rsid w:val="0083270E"/>
    <w:rsid w:val="008417C9"/>
    <w:rsid w:val="00855A43"/>
    <w:rsid w:val="00881B10"/>
    <w:rsid w:val="00884FBF"/>
    <w:rsid w:val="008C1546"/>
    <w:rsid w:val="00926F37"/>
    <w:rsid w:val="009610A2"/>
    <w:rsid w:val="009B3594"/>
    <w:rsid w:val="009E6F44"/>
    <w:rsid w:val="009F137F"/>
    <w:rsid w:val="00A11FA6"/>
    <w:rsid w:val="00A402FA"/>
    <w:rsid w:val="00A737B2"/>
    <w:rsid w:val="00A85A4A"/>
    <w:rsid w:val="00AF77B5"/>
    <w:rsid w:val="00B00061"/>
    <w:rsid w:val="00B1550A"/>
    <w:rsid w:val="00B210AD"/>
    <w:rsid w:val="00B53CB1"/>
    <w:rsid w:val="00B732C0"/>
    <w:rsid w:val="00BA27D7"/>
    <w:rsid w:val="00BC201E"/>
    <w:rsid w:val="00BC2DE0"/>
    <w:rsid w:val="00BD0F43"/>
    <w:rsid w:val="00BE1F61"/>
    <w:rsid w:val="00BE20FB"/>
    <w:rsid w:val="00C33989"/>
    <w:rsid w:val="00C41BBE"/>
    <w:rsid w:val="00C47874"/>
    <w:rsid w:val="00C616C5"/>
    <w:rsid w:val="00C90374"/>
    <w:rsid w:val="00C9046D"/>
    <w:rsid w:val="00CB3D40"/>
    <w:rsid w:val="00CF2531"/>
    <w:rsid w:val="00D1559C"/>
    <w:rsid w:val="00D27FE2"/>
    <w:rsid w:val="00D42A32"/>
    <w:rsid w:val="00D845E2"/>
    <w:rsid w:val="00DB199B"/>
    <w:rsid w:val="00DC2705"/>
    <w:rsid w:val="00DC3510"/>
    <w:rsid w:val="00E11795"/>
    <w:rsid w:val="00E47477"/>
    <w:rsid w:val="00E545D3"/>
    <w:rsid w:val="00E55808"/>
    <w:rsid w:val="00E61934"/>
    <w:rsid w:val="00E76983"/>
    <w:rsid w:val="00E76B25"/>
    <w:rsid w:val="00E80649"/>
    <w:rsid w:val="00EA1492"/>
    <w:rsid w:val="00EB1CB0"/>
    <w:rsid w:val="00ED0962"/>
    <w:rsid w:val="00ED1642"/>
    <w:rsid w:val="00ED1DE7"/>
    <w:rsid w:val="00F02EC6"/>
    <w:rsid w:val="00F113C4"/>
    <w:rsid w:val="00F11C50"/>
    <w:rsid w:val="00F13488"/>
    <w:rsid w:val="00F154DA"/>
    <w:rsid w:val="00F6307C"/>
    <w:rsid w:val="00F7137F"/>
    <w:rsid w:val="00F72094"/>
    <w:rsid w:val="00F9704A"/>
    <w:rsid w:val="00FA3F04"/>
    <w:rsid w:val="00FA4F2C"/>
    <w:rsid w:val="00FB762F"/>
    <w:rsid w:val="00F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0D376"/>
  <w15:docId w15:val="{612B9E3C-873F-4528-9E3D-6C5DECFB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274"/>
    <w:rPr>
      <w:rFonts w:ascii="Calibri" w:eastAsia="Calibri" w:hAnsi="Calibri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2">
    <w:name w:val="Style2"/>
    <w:uiPriority w:val="99"/>
    <w:rsid w:val="00103BC0"/>
    <w:pPr>
      <w:numPr>
        <w:numId w:val="1"/>
      </w:numPr>
    </w:pPr>
  </w:style>
  <w:style w:type="numbering" w:customStyle="1" w:styleId="styleaudrey">
    <w:name w:val="style audrey"/>
    <w:uiPriority w:val="99"/>
    <w:rsid w:val="00103BC0"/>
    <w:pPr>
      <w:numPr>
        <w:numId w:val="2"/>
      </w:numPr>
    </w:pPr>
  </w:style>
  <w:style w:type="table" w:styleId="Grilledutableau">
    <w:name w:val="Table Grid"/>
    <w:basedOn w:val="TableauNormal"/>
    <w:uiPriority w:val="59"/>
    <w:rsid w:val="00003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79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27AB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Marquedecommentaire">
    <w:name w:val="annotation reference"/>
    <w:basedOn w:val="Policepardfaut"/>
    <w:semiHidden/>
    <w:unhideWhenUsed/>
    <w:rsid w:val="005C5BB5"/>
    <w:rPr>
      <w:sz w:val="18"/>
      <w:szCs w:val="18"/>
    </w:rPr>
  </w:style>
  <w:style w:type="paragraph" w:styleId="Commentaire">
    <w:name w:val="annotation text"/>
    <w:basedOn w:val="Normal"/>
    <w:link w:val="CommentaireCar"/>
    <w:semiHidden/>
    <w:unhideWhenUsed/>
    <w:rsid w:val="005C5BB5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semiHidden/>
    <w:rsid w:val="005C5BB5"/>
    <w:rPr>
      <w:rFonts w:ascii="Calibri" w:eastAsia="Calibri" w:hAnsi="Calibri"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5BB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5BB5"/>
    <w:rPr>
      <w:rFonts w:ascii="Calibri" w:eastAsia="Calibri" w:hAnsi="Calibri" w:cs="Arial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5C5BB5"/>
    <w:rPr>
      <w:rFonts w:ascii="Calibri" w:eastAsia="Calibri" w:hAnsi="Calibri" w:cs="Arial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B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BB5"/>
    <w:rPr>
      <w:rFonts w:ascii="Lucida Grande" w:eastAsia="Calibri" w:hAnsi="Lucida Grande" w:cs="Lucida Grande"/>
      <w:sz w:val="18"/>
      <w:szCs w:val="18"/>
    </w:rPr>
  </w:style>
  <w:style w:type="paragraph" w:styleId="En-tte">
    <w:name w:val="header"/>
    <w:basedOn w:val="Normal"/>
    <w:link w:val="En-tteCar"/>
    <w:semiHidden/>
    <w:rsid w:val="00D42A32"/>
    <w:pPr>
      <w:tabs>
        <w:tab w:val="center" w:pos="4536"/>
        <w:tab w:val="right" w:pos="9072"/>
      </w:tabs>
    </w:pPr>
    <w:rPr>
      <w:rFonts w:ascii="Arial" w:eastAsia="Times New Roman" w:hAnsi="Arial" w:cs="Times New Roman"/>
      <w:lang w:val="x-none" w:eastAsia="x-none"/>
    </w:rPr>
  </w:style>
  <w:style w:type="character" w:customStyle="1" w:styleId="En-tteCar">
    <w:name w:val="En-tête Car"/>
    <w:basedOn w:val="Policepardfaut"/>
    <w:link w:val="En-tte"/>
    <w:semiHidden/>
    <w:rsid w:val="00D42A3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Lienhypertexte">
    <w:name w:val="Hyperlink"/>
    <w:basedOn w:val="Policepardfaut"/>
    <w:uiPriority w:val="99"/>
    <w:unhideWhenUsed/>
    <w:rsid w:val="00DC2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4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2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2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9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5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8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4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Labo</dc:creator>
  <cp:lastModifiedBy>Gaëtane BLAIZOT</cp:lastModifiedBy>
  <cp:revision>3</cp:revision>
  <dcterms:created xsi:type="dcterms:W3CDTF">2022-09-23T08:46:00Z</dcterms:created>
  <dcterms:modified xsi:type="dcterms:W3CDTF">2022-09-23T08:47:00Z</dcterms:modified>
</cp:coreProperties>
</file>