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5AFF3" w14:textId="77777777" w:rsidR="008122B4" w:rsidRDefault="00103857" w:rsidP="008122B4">
      <w:r>
        <w:t>L’uni</w:t>
      </w:r>
      <w:r w:rsidR="008122B4">
        <w:t xml:space="preserve">versité de Caen Normandie recrute </w:t>
      </w:r>
    </w:p>
    <w:p w14:paraId="538BEC52" w14:textId="77777777" w:rsidR="00F54B94" w:rsidRDefault="008122B4" w:rsidP="001E7936">
      <w:pPr>
        <w:rPr>
          <w:rStyle w:val="lev"/>
        </w:rPr>
      </w:pPr>
      <w:proofErr w:type="gramStart"/>
      <w:r>
        <w:t>pour</w:t>
      </w:r>
      <w:proofErr w:type="gramEnd"/>
      <w:r>
        <w:t xml:space="preserve"> </w:t>
      </w:r>
      <w:r w:rsidR="00DC5370">
        <w:t xml:space="preserve">le laboratoire </w:t>
      </w:r>
      <w:r w:rsidR="00DC5370" w:rsidRPr="00C03715">
        <w:t>Physiopathologie et imagerie des troubles neurologiques (PhIND)</w:t>
      </w:r>
    </w:p>
    <w:p w14:paraId="39F5E6F9" w14:textId="202AD92D" w:rsidR="00195B8E" w:rsidRDefault="0075087E" w:rsidP="001E7936">
      <w:pPr>
        <w:rPr>
          <w:rStyle w:val="lev"/>
        </w:rPr>
      </w:pPr>
      <w:r>
        <w:rPr>
          <w:rStyle w:val="lev"/>
        </w:rPr>
        <w:t xml:space="preserve">UN-E </w:t>
      </w:r>
      <w:r w:rsidR="00DC5370" w:rsidRPr="00C03715">
        <w:rPr>
          <w:rFonts w:ascii="Ubuntu" w:hAnsi="Ubuntu"/>
          <w:b/>
          <w:bCs/>
          <w:sz w:val="18"/>
        </w:rPr>
        <w:t>INGENIEUR D</w:t>
      </w:r>
      <w:r w:rsidR="00630681">
        <w:rPr>
          <w:rFonts w:ascii="Ubuntu" w:hAnsi="Ubuntu"/>
          <w:b/>
          <w:bCs/>
          <w:sz w:val="18"/>
        </w:rPr>
        <w:t>E RECHERCHE</w:t>
      </w:r>
      <w:r w:rsidR="00DC5370" w:rsidRPr="00C03715">
        <w:rPr>
          <w:rFonts w:ascii="Ubuntu" w:hAnsi="Ubuntu"/>
          <w:b/>
          <w:bCs/>
          <w:sz w:val="18"/>
        </w:rPr>
        <w:t xml:space="preserve"> EN RMN/IRM</w:t>
      </w:r>
    </w:p>
    <w:p w14:paraId="29AAA87D" w14:textId="77777777" w:rsidR="00E7502F" w:rsidRDefault="00E7502F" w:rsidP="00DF3024">
      <w:pPr>
        <w:ind w:left="0"/>
      </w:pPr>
    </w:p>
    <w:p w14:paraId="130E8892" w14:textId="77777777" w:rsidR="00103857" w:rsidRDefault="008122B4" w:rsidP="008122B4">
      <w:r>
        <w:t xml:space="preserve">UNICAEN </w:t>
      </w:r>
      <w:r w:rsidR="00103857">
        <w:t xml:space="preserve">avec ses 29 000 étudiants, est un acteur majeur et un moteur de développement de l'enseignement supérieur et de la recherche en Normandie. UNICAEN est </w:t>
      </w:r>
      <w:r>
        <w:t>membre de Normandie Université.</w:t>
      </w:r>
    </w:p>
    <w:p w14:paraId="2F9A159E" w14:textId="77777777" w:rsidR="0075087E" w:rsidRDefault="0075087E" w:rsidP="008122B4"/>
    <w:p w14:paraId="453C1A4D" w14:textId="77777777" w:rsidR="0075087E" w:rsidRDefault="0075087E" w:rsidP="0075087E">
      <w:pPr>
        <w:tabs>
          <w:tab w:val="center" w:pos="6151"/>
        </w:tabs>
        <w:rPr>
          <w:rFonts w:asciiTheme="minorHAnsi" w:hAnsiTheme="minorHAnsi" w:cstheme="minorHAnsi"/>
          <w:b/>
          <w:color w:val="595959" w:themeColor="text1" w:themeTint="A6"/>
          <w:sz w:val="22"/>
        </w:rPr>
      </w:pPr>
      <w:r>
        <w:rPr>
          <w:rFonts w:asciiTheme="minorHAnsi" w:hAnsiTheme="minorHAnsi" w:cstheme="minorHAnsi"/>
          <w:b/>
          <w:color w:val="595959" w:themeColor="text1" w:themeTint="A6"/>
          <w:sz w:val="22"/>
        </w:rPr>
        <w:t>Cadre statutaire du poste</w:t>
      </w:r>
    </w:p>
    <w:p w14:paraId="2DC9D5E3" w14:textId="77777777" w:rsidR="0075087E" w:rsidRPr="0075087E" w:rsidRDefault="00932A77" w:rsidP="0075087E">
      <w:pPr>
        <w:tabs>
          <w:tab w:val="center" w:pos="6151"/>
        </w:tabs>
        <w:rPr>
          <w:color w:val="595959" w:themeColor="text1" w:themeTint="A6"/>
          <w:szCs w:val="20"/>
        </w:rPr>
      </w:pPr>
      <w:r>
        <w:rPr>
          <w:color w:val="595959" w:themeColor="text1" w:themeTint="A6"/>
          <w:szCs w:val="20"/>
        </w:rPr>
        <w:t>Catégorie :</w:t>
      </w:r>
      <w:r w:rsidR="00DC5370">
        <w:rPr>
          <w:color w:val="595959" w:themeColor="text1" w:themeTint="A6"/>
          <w:szCs w:val="20"/>
        </w:rPr>
        <w:t xml:space="preserve"> A</w:t>
      </w:r>
    </w:p>
    <w:p w14:paraId="331F3E1B" w14:textId="51A5F8BF" w:rsidR="0075087E" w:rsidRPr="0075087E" w:rsidRDefault="00932A77" w:rsidP="0075087E">
      <w:pPr>
        <w:tabs>
          <w:tab w:val="center" w:pos="6151"/>
        </w:tabs>
        <w:rPr>
          <w:color w:val="595959" w:themeColor="text1" w:themeTint="A6"/>
          <w:szCs w:val="20"/>
        </w:rPr>
      </w:pPr>
      <w:r>
        <w:rPr>
          <w:color w:val="595959" w:themeColor="text1" w:themeTint="A6"/>
          <w:szCs w:val="20"/>
        </w:rPr>
        <w:t xml:space="preserve">Corps / Grade : </w:t>
      </w:r>
      <w:r w:rsidR="00630681">
        <w:rPr>
          <w:color w:val="595959" w:themeColor="text1" w:themeTint="A6"/>
          <w:szCs w:val="20"/>
        </w:rPr>
        <w:t>IGR</w:t>
      </w:r>
    </w:p>
    <w:p w14:paraId="509E6714" w14:textId="77777777" w:rsidR="0075087E" w:rsidRPr="0075087E" w:rsidRDefault="0075087E" w:rsidP="0075087E">
      <w:pPr>
        <w:tabs>
          <w:tab w:val="center" w:pos="6151"/>
        </w:tabs>
        <w:rPr>
          <w:rFonts w:asciiTheme="minorHAnsi" w:hAnsiTheme="minorHAnsi" w:cstheme="minorHAnsi"/>
          <w:b/>
          <w:color w:val="595959" w:themeColor="text1" w:themeTint="A6"/>
          <w:sz w:val="22"/>
        </w:rPr>
      </w:pPr>
    </w:p>
    <w:p w14:paraId="67E538DD" w14:textId="77777777" w:rsidR="00B817C4" w:rsidRDefault="00456903" w:rsidP="00B817C4">
      <w:pPr>
        <w:tabs>
          <w:tab w:val="center" w:pos="6151"/>
        </w:tabs>
        <w:rPr>
          <w:rFonts w:asciiTheme="minorHAnsi" w:hAnsiTheme="minorHAnsi" w:cstheme="minorHAnsi"/>
          <w:b/>
          <w:color w:val="595959" w:themeColor="text1" w:themeTint="A6"/>
          <w:sz w:val="22"/>
        </w:rPr>
      </w:pPr>
      <w:r w:rsidRPr="00456903">
        <w:rPr>
          <w:rFonts w:asciiTheme="minorHAnsi" w:hAnsiTheme="minorHAnsi" w:cstheme="minorHAnsi"/>
          <w:b/>
          <w:color w:val="595959" w:themeColor="text1" w:themeTint="A6"/>
          <w:sz w:val="22"/>
        </w:rPr>
        <w:t>Lieu de travail</w:t>
      </w:r>
    </w:p>
    <w:p w14:paraId="4FE27162" w14:textId="77777777" w:rsidR="00287872" w:rsidRDefault="00DC5370" w:rsidP="00287872">
      <w:pPr>
        <w:tabs>
          <w:tab w:val="center" w:pos="6151"/>
        </w:tabs>
        <w:jc w:val="left"/>
        <w:rPr>
          <w:rFonts w:asciiTheme="minorHAnsi" w:hAnsiTheme="minorHAnsi" w:cstheme="minorHAnsi"/>
          <w:szCs w:val="20"/>
        </w:rPr>
      </w:pPr>
      <w:r w:rsidRPr="0055150F">
        <w:rPr>
          <w:rFonts w:asciiTheme="minorHAnsi" w:hAnsiTheme="minorHAnsi" w:cstheme="minorHAnsi"/>
          <w:szCs w:val="20"/>
        </w:rPr>
        <w:t>Physiopathologie et imagerie des troubles neurologiques (PhIND)</w:t>
      </w:r>
    </w:p>
    <w:p w14:paraId="6601E979" w14:textId="3D2497A4" w:rsidR="00B113F9" w:rsidRPr="00287872" w:rsidRDefault="00B113F9" w:rsidP="00287872">
      <w:pPr>
        <w:tabs>
          <w:tab w:val="center" w:pos="6151"/>
        </w:tabs>
        <w:jc w:val="left"/>
        <w:rPr>
          <w:rFonts w:asciiTheme="minorHAnsi" w:hAnsiTheme="minorHAnsi" w:cstheme="minorHAnsi"/>
          <w:color w:val="000000" w:themeColor="text1"/>
          <w:szCs w:val="20"/>
        </w:rPr>
      </w:pPr>
      <w:r w:rsidRPr="00287872">
        <w:rPr>
          <w:rFonts w:ascii="Calibri" w:eastAsia="Calibri" w:hAnsi="Calibri" w:cs="Calibri"/>
          <w:bCs/>
          <w:color w:val="000000" w:themeColor="text1"/>
          <w:sz w:val="18"/>
          <w:szCs w:val="18"/>
        </w:rPr>
        <w:t>GIP CYCERON</w:t>
      </w:r>
    </w:p>
    <w:p w14:paraId="7266A9B6" w14:textId="77777777" w:rsidR="00932A77" w:rsidRPr="00287872" w:rsidRDefault="00DC5370" w:rsidP="00DC5370">
      <w:pPr>
        <w:tabs>
          <w:tab w:val="center" w:pos="6151"/>
        </w:tabs>
        <w:jc w:val="left"/>
        <w:rPr>
          <w:rFonts w:asciiTheme="minorHAnsi" w:hAnsiTheme="minorHAnsi" w:cstheme="minorHAnsi"/>
          <w:szCs w:val="20"/>
        </w:rPr>
      </w:pPr>
      <w:proofErr w:type="spellStart"/>
      <w:r w:rsidRPr="00287872">
        <w:rPr>
          <w:rFonts w:asciiTheme="minorHAnsi" w:hAnsiTheme="minorHAnsi" w:cstheme="minorHAnsi"/>
          <w:szCs w:val="20"/>
        </w:rPr>
        <w:t>UMRs</w:t>
      </w:r>
      <w:proofErr w:type="spellEnd"/>
      <w:r w:rsidR="0055150F" w:rsidRPr="00287872">
        <w:rPr>
          <w:rFonts w:asciiTheme="minorHAnsi" w:hAnsiTheme="minorHAnsi" w:cstheme="minorHAnsi"/>
          <w:szCs w:val="20"/>
        </w:rPr>
        <w:t xml:space="preserve"> </w:t>
      </w:r>
      <w:r w:rsidRPr="00287872">
        <w:rPr>
          <w:rFonts w:asciiTheme="minorHAnsi" w:hAnsiTheme="minorHAnsi" w:cstheme="minorHAnsi"/>
          <w:szCs w:val="20"/>
        </w:rPr>
        <w:t>1237 INSERM</w:t>
      </w:r>
      <w:r w:rsidRPr="00287872">
        <w:rPr>
          <w:rFonts w:asciiTheme="minorHAnsi" w:hAnsiTheme="minorHAnsi" w:cstheme="minorHAnsi"/>
          <w:szCs w:val="20"/>
        </w:rPr>
        <w:br/>
        <w:t>Campus Jules Horowitz</w:t>
      </w:r>
      <w:r w:rsidRPr="00287872">
        <w:rPr>
          <w:rFonts w:asciiTheme="minorHAnsi" w:hAnsiTheme="minorHAnsi" w:cstheme="minorHAnsi"/>
          <w:szCs w:val="20"/>
        </w:rPr>
        <w:br/>
        <w:t>Boulevard Henri Becquerel</w:t>
      </w:r>
    </w:p>
    <w:p w14:paraId="67899464" w14:textId="77777777" w:rsidR="00DC5370" w:rsidRPr="00287872" w:rsidRDefault="00DC5370" w:rsidP="00DC5370">
      <w:pPr>
        <w:tabs>
          <w:tab w:val="center" w:pos="6151"/>
        </w:tabs>
        <w:jc w:val="left"/>
        <w:rPr>
          <w:rFonts w:asciiTheme="minorHAnsi" w:hAnsiTheme="minorHAnsi" w:cstheme="minorHAnsi"/>
          <w:szCs w:val="20"/>
        </w:rPr>
      </w:pPr>
      <w:r w:rsidRPr="00287872">
        <w:rPr>
          <w:rFonts w:asciiTheme="minorHAnsi" w:hAnsiTheme="minorHAnsi" w:cstheme="minorHAnsi"/>
          <w:szCs w:val="20"/>
        </w:rPr>
        <w:t>14000 CAEN</w:t>
      </w:r>
    </w:p>
    <w:p w14:paraId="240EA21D" w14:textId="77777777" w:rsidR="00195B8E" w:rsidRPr="00B817C4" w:rsidRDefault="00195B8E" w:rsidP="00195B8E">
      <w:pPr>
        <w:rPr>
          <w:szCs w:val="20"/>
        </w:rPr>
      </w:pPr>
    </w:p>
    <w:p w14:paraId="606DE795" w14:textId="77777777" w:rsidR="0075087E" w:rsidRDefault="0075087E" w:rsidP="0075087E">
      <w:pPr>
        <w:pStyle w:val="Titre1"/>
      </w:pPr>
      <w:r>
        <w:t>Missions principales du poste</w:t>
      </w:r>
    </w:p>
    <w:p w14:paraId="735A300B" w14:textId="405A0D6B" w:rsidR="00350A3B" w:rsidRDefault="00350A3B" w:rsidP="00840E8D">
      <w:r>
        <w:t>La mission sera réalisée d</w:t>
      </w:r>
      <w:r w:rsidR="00C47DCC">
        <w:t xml:space="preserve">ans le cadre du projet de recherche </w:t>
      </w:r>
      <w:proofErr w:type="spellStart"/>
      <w:r w:rsidR="00C47DCC">
        <w:t>NanoXe_Inflammation</w:t>
      </w:r>
      <w:proofErr w:type="spellEnd"/>
      <w:r w:rsidR="00C47DCC">
        <w:t xml:space="preserve"> financé par la</w:t>
      </w:r>
      <w:r>
        <w:t xml:space="preserve"> Région Normandie (2021-2023), projet qui vise à développer de nouveaux outils diagnostics de l’inflammation par IRM du xénon hyperpolarisé.</w:t>
      </w:r>
      <w:r w:rsidR="00840E8D">
        <w:t xml:space="preserve"> Ce projet s’inscrit dans une étroite collaboration entre le Centre d’Etude et de Recherches sur le Médicament de Normandie (CERMN, boulevard Henri Becquerel, 14000 CAEN ; </w:t>
      </w:r>
      <w:hyperlink r:id="rId8" w:history="1">
        <w:r w:rsidR="00840E8D" w:rsidRPr="00DE187C">
          <w:rPr>
            <w:rStyle w:val="Lienhypertexte"/>
          </w:rPr>
          <w:t>http://cermn.unicaen.fr/</w:t>
        </w:r>
      </w:hyperlink>
      <w:r w:rsidR="00840E8D">
        <w:t xml:space="preserve">), le Laboratoire de Catalyse et </w:t>
      </w:r>
      <w:proofErr w:type="spellStart"/>
      <w:r w:rsidR="00840E8D">
        <w:t>Spectrochimie</w:t>
      </w:r>
      <w:proofErr w:type="spellEnd"/>
      <w:r w:rsidR="00840E8D">
        <w:t xml:space="preserve"> (LCS, boulevard Maréchal Juin, 14000 CAEN ; </w:t>
      </w:r>
      <w:hyperlink r:id="rId9" w:history="1">
        <w:r w:rsidR="00840E8D" w:rsidRPr="00DE187C">
          <w:rPr>
            <w:rStyle w:val="Lienhypertexte"/>
          </w:rPr>
          <w:t>https://www.lcs.ensicaen.fr/</w:t>
        </w:r>
      </w:hyperlink>
      <w:r w:rsidR="00840E8D">
        <w:t>) et le laboratoire de Physiopathologie et imagerie des troubles neurologiques (</w:t>
      </w:r>
      <w:proofErr w:type="spellStart"/>
      <w:r w:rsidR="00840E8D">
        <w:t>PhIND</w:t>
      </w:r>
      <w:proofErr w:type="spellEnd"/>
      <w:r w:rsidR="00840E8D">
        <w:t xml:space="preserve">, </w:t>
      </w:r>
      <w:proofErr w:type="spellStart"/>
      <w:r w:rsidR="00840E8D">
        <w:t>UMRs</w:t>
      </w:r>
      <w:proofErr w:type="spellEnd"/>
      <w:r w:rsidR="00840E8D">
        <w:t xml:space="preserve"> 1237 INSERM, boulevard Henri Becquerel, 14000 CAEN ; </w:t>
      </w:r>
      <w:hyperlink r:id="rId10" w:history="1">
        <w:r w:rsidR="00261EB7" w:rsidRPr="00C21224">
          <w:rPr>
            <w:rStyle w:val="Lienhypertexte"/>
          </w:rPr>
          <w:t>http://www.phind.fr/index.php/en/</w:t>
        </w:r>
      </w:hyperlink>
      <w:r w:rsidR="00840E8D">
        <w:t>)</w:t>
      </w:r>
      <w:r w:rsidR="00261EB7">
        <w:t xml:space="preserve"> et l’institut Blood and </w:t>
      </w:r>
      <w:proofErr w:type="spellStart"/>
      <w:r w:rsidR="00261EB7">
        <w:t>Brain@Caen-Normandie</w:t>
      </w:r>
      <w:proofErr w:type="spellEnd"/>
      <w:r w:rsidR="00261EB7">
        <w:t>.</w:t>
      </w:r>
    </w:p>
    <w:p w14:paraId="65F20BEE" w14:textId="77777777" w:rsidR="00E431A6" w:rsidRDefault="00E431A6" w:rsidP="00E431A6"/>
    <w:p w14:paraId="11C0A612" w14:textId="41F97833" w:rsidR="00DC5370" w:rsidRPr="00DC5370" w:rsidRDefault="00630681" w:rsidP="00DC5370">
      <w:r>
        <w:t>L’ingénieur de recherche</w:t>
      </w:r>
      <w:r w:rsidR="00350A3B">
        <w:t xml:space="preserve"> aura pour mission d’effectuer les caractérisations d’échantillons</w:t>
      </w:r>
      <w:r w:rsidR="00840E8D">
        <w:t xml:space="preserve"> et les études </w:t>
      </w:r>
      <w:r w:rsidR="00840E8D" w:rsidRPr="00840E8D">
        <w:rPr>
          <w:i/>
        </w:rPr>
        <w:t>in vitro</w:t>
      </w:r>
      <w:r w:rsidR="00350A3B">
        <w:t xml:space="preserve"> en RMN du xénon (</w:t>
      </w:r>
      <w:r w:rsidR="00730B3E">
        <w:t>Thermique</w:t>
      </w:r>
      <w:r w:rsidR="00287872">
        <w:t xml:space="preserve"> </w:t>
      </w:r>
      <w:r w:rsidR="00350A3B">
        <w:t>et hyperpolarisé), ainsi que de</w:t>
      </w:r>
      <w:r w:rsidR="00BC7D46">
        <w:t xml:space="preserve"> mettre en place l’utilisation du xénon hyperpolarisé </w:t>
      </w:r>
      <w:r w:rsidR="00350A3B">
        <w:t xml:space="preserve">au GIP </w:t>
      </w:r>
      <w:r w:rsidR="009604A6">
        <w:t>CYCERON</w:t>
      </w:r>
      <w:r w:rsidR="00350A3B">
        <w:t>.</w:t>
      </w:r>
      <w:r w:rsidR="00BC7D46">
        <w:t xml:space="preserve"> Il fera le lien entre la technologie développée au Laboratoire de Catalyse et </w:t>
      </w:r>
      <w:proofErr w:type="spellStart"/>
      <w:r w:rsidR="00BC7D46">
        <w:t>Spectrochimie</w:t>
      </w:r>
      <w:proofErr w:type="spellEnd"/>
      <w:r w:rsidR="00BC7D46">
        <w:t xml:space="preserve"> (LCS) et les expériences, auxquelles il participera activement, en IRM du xénon hyperpolarisé.</w:t>
      </w:r>
      <w:r w:rsidR="00840E8D">
        <w:t xml:space="preserve"> L’acquisition des données seront </w:t>
      </w:r>
      <w:r w:rsidR="00914073">
        <w:t xml:space="preserve">effectuées sur des </w:t>
      </w:r>
      <w:r w:rsidR="00C615C6">
        <w:t xml:space="preserve">spectromètres </w:t>
      </w:r>
      <w:proofErr w:type="spellStart"/>
      <w:r w:rsidR="00914073">
        <w:t>Bru</w:t>
      </w:r>
      <w:r w:rsidR="00840E8D">
        <w:t>ker</w:t>
      </w:r>
      <w:proofErr w:type="spellEnd"/>
      <w:r w:rsidR="00840E8D">
        <w:t>.</w:t>
      </w:r>
    </w:p>
    <w:p w14:paraId="26AFB6A4" w14:textId="77777777" w:rsidR="00DC5370" w:rsidRDefault="00DC5370" w:rsidP="00DC5370">
      <w:pPr>
        <w:pStyle w:val="Titre1"/>
      </w:pPr>
      <w:r>
        <w:t>Positionnement hiérarchique</w:t>
      </w:r>
    </w:p>
    <w:p w14:paraId="3DFE6A99" w14:textId="2ED51250" w:rsidR="00DC5370" w:rsidRPr="00287872" w:rsidRDefault="00630681" w:rsidP="00DC5370">
      <w:pPr>
        <w:rPr>
          <w:strike/>
        </w:rPr>
      </w:pPr>
      <w:r>
        <w:t>L’ingénieur de recherche</w:t>
      </w:r>
      <w:r w:rsidR="00C47DCC">
        <w:t xml:space="preserve"> </w:t>
      </w:r>
      <w:proofErr w:type="spellStart"/>
      <w:r w:rsidR="00C47DCC">
        <w:t>recruté-e</w:t>
      </w:r>
      <w:proofErr w:type="spellEnd"/>
      <w:r w:rsidR="00C47DCC">
        <w:t xml:space="preserve"> sera </w:t>
      </w:r>
      <w:proofErr w:type="spellStart"/>
      <w:r w:rsidR="00C47DCC">
        <w:t>basé</w:t>
      </w:r>
      <w:r w:rsidR="00C03715">
        <w:t>-e</w:t>
      </w:r>
      <w:proofErr w:type="spellEnd"/>
      <w:r w:rsidR="00C47DCC">
        <w:t xml:space="preserve"> au laboratoire PhIND </w:t>
      </w:r>
      <w:r w:rsidR="00B3329A">
        <w:t xml:space="preserve">sous la responsabilité scientifique du chercheur porteur du projet, </w:t>
      </w:r>
      <w:r w:rsidR="00B113F9">
        <w:t xml:space="preserve">et </w:t>
      </w:r>
      <w:r w:rsidR="00C47DCC">
        <w:t>travaillera en étroite collaboration avec nos collaborateurs du</w:t>
      </w:r>
      <w:r w:rsidR="00BC7D46">
        <w:t xml:space="preserve"> LCS</w:t>
      </w:r>
      <w:r w:rsidR="00C47DCC">
        <w:t xml:space="preserve"> et plus ponctuellement avec ceux du Centre d’Etude et de Recherche sur le Médicament de Normandie (CERMN</w:t>
      </w:r>
      <w:r w:rsidR="00C615C6">
        <w:t>)</w:t>
      </w:r>
      <w:r w:rsidRPr="00630681">
        <w:t>.</w:t>
      </w:r>
    </w:p>
    <w:p w14:paraId="644C5230" w14:textId="61FB6955" w:rsidR="00E7502F" w:rsidRDefault="0075087E" w:rsidP="0075087E">
      <w:pPr>
        <w:pStyle w:val="Titre1"/>
        <w:ind w:left="0"/>
      </w:pPr>
      <w:r>
        <w:tab/>
      </w:r>
      <w:r>
        <w:tab/>
      </w:r>
      <w:r>
        <w:tab/>
        <w:t xml:space="preserve">     </w:t>
      </w:r>
      <w:r w:rsidR="00E7502F">
        <w:t xml:space="preserve">Activités </w:t>
      </w:r>
      <w:r>
        <w:t>et tâches du poste</w:t>
      </w:r>
    </w:p>
    <w:p w14:paraId="7B486BCE" w14:textId="3FF8A745" w:rsidR="00A56C02" w:rsidRDefault="00630681" w:rsidP="00287872">
      <w:r>
        <w:t>L’ingénieur de recherche</w:t>
      </w:r>
      <w:r w:rsidR="00A56C02">
        <w:t xml:space="preserve"> </w:t>
      </w:r>
      <w:proofErr w:type="spellStart"/>
      <w:r w:rsidR="00A56C02">
        <w:t>recruté-e</w:t>
      </w:r>
      <w:proofErr w:type="spellEnd"/>
      <w:r w:rsidR="00A56C02">
        <w:t xml:space="preserve"> sera </w:t>
      </w:r>
      <w:proofErr w:type="spellStart"/>
      <w:r w:rsidR="00A56C02">
        <w:t>formé</w:t>
      </w:r>
      <w:r w:rsidR="004B0AC5">
        <w:t>-e</w:t>
      </w:r>
      <w:proofErr w:type="spellEnd"/>
      <w:r w:rsidR="00A56C02">
        <w:t xml:space="preserve"> à utiliser </w:t>
      </w:r>
      <w:r w:rsidR="00880D5B">
        <w:t>un nouveau</w:t>
      </w:r>
      <w:r w:rsidR="00A56C02">
        <w:t xml:space="preserve"> montage d’hyperpolarisation du </w:t>
      </w:r>
      <w:r w:rsidR="00755B29" w:rsidRPr="00755B29">
        <w:t>xénon</w:t>
      </w:r>
      <w:r w:rsidR="00A56C02">
        <w:t xml:space="preserve"> </w:t>
      </w:r>
      <w:r w:rsidR="00755B29">
        <w:t>développé au</w:t>
      </w:r>
      <w:r w:rsidR="00A56C02">
        <w:t xml:space="preserve"> LCS</w:t>
      </w:r>
      <w:r w:rsidR="00880D5B">
        <w:t>, afin de :</w:t>
      </w:r>
    </w:p>
    <w:p w14:paraId="0100C04A" w14:textId="0A6F64BC" w:rsidR="00674C68" w:rsidRDefault="00674C68" w:rsidP="00287872">
      <w:r>
        <w:t>-Assurer la maintenance et l’optimisation du montage d’hyperpolarisation</w:t>
      </w:r>
      <w:r w:rsidR="004B0AC5">
        <w:t xml:space="preserve"> au cours du projet</w:t>
      </w:r>
    </w:p>
    <w:p w14:paraId="639DF1CC" w14:textId="77777777" w:rsidR="00674C68" w:rsidRPr="00A56C02" w:rsidRDefault="00674C68" w:rsidP="00287872"/>
    <w:p w14:paraId="0FC847DA" w14:textId="617EEC25" w:rsidR="00674C68" w:rsidRDefault="00880D5B" w:rsidP="00DA5EE0">
      <w:pPr>
        <w:spacing w:after="144" w:line="288" w:lineRule="auto"/>
        <w:rPr>
          <w:rFonts w:asciiTheme="minorHAnsi" w:hAnsiTheme="minorHAnsi" w:cstheme="minorHAnsi"/>
          <w:bCs/>
          <w:color w:val="222A35" w:themeColor="text2" w:themeShade="80"/>
          <w:szCs w:val="20"/>
        </w:rPr>
      </w:pPr>
      <w:r>
        <w:rPr>
          <w:rFonts w:asciiTheme="minorHAnsi" w:hAnsiTheme="minorHAnsi" w:cstheme="minorHAnsi"/>
          <w:bCs/>
          <w:color w:val="222A35" w:themeColor="text2" w:themeShade="80"/>
          <w:szCs w:val="20"/>
        </w:rPr>
        <w:t>-</w:t>
      </w:r>
      <w:r w:rsidR="00914073" w:rsidRPr="00914073">
        <w:rPr>
          <w:rFonts w:asciiTheme="minorHAnsi" w:hAnsiTheme="minorHAnsi" w:cstheme="minorHAnsi"/>
          <w:bCs/>
          <w:color w:val="222A35" w:themeColor="text2" w:themeShade="80"/>
          <w:szCs w:val="20"/>
        </w:rPr>
        <w:t>Effectuer</w:t>
      </w:r>
      <w:r w:rsidR="00C615C6">
        <w:rPr>
          <w:rFonts w:asciiTheme="minorHAnsi" w:hAnsiTheme="minorHAnsi" w:cstheme="minorHAnsi"/>
          <w:bCs/>
          <w:color w:val="222A35" w:themeColor="text2" w:themeShade="80"/>
          <w:szCs w:val="20"/>
        </w:rPr>
        <w:t xml:space="preserve"> d</w:t>
      </w:r>
      <w:r w:rsidR="00914073" w:rsidRPr="00914073">
        <w:rPr>
          <w:rFonts w:asciiTheme="minorHAnsi" w:hAnsiTheme="minorHAnsi" w:cstheme="minorHAnsi"/>
          <w:bCs/>
          <w:color w:val="222A35" w:themeColor="text2" w:themeShade="80"/>
          <w:szCs w:val="20"/>
        </w:rPr>
        <w:t xml:space="preserve">es analyses en RMN du xénon </w:t>
      </w:r>
      <w:r w:rsidR="00914073">
        <w:rPr>
          <w:rFonts w:asciiTheme="minorHAnsi" w:hAnsiTheme="minorHAnsi" w:cstheme="minorHAnsi"/>
          <w:bCs/>
          <w:color w:val="222A35" w:themeColor="text2" w:themeShade="80"/>
          <w:szCs w:val="20"/>
        </w:rPr>
        <w:t>(</w:t>
      </w:r>
      <w:r w:rsidR="00730B3E">
        <w:rPr>
          <w:rFonts w:asciiTheme="minorHAnsi" w:hAnsiTheme="minorHAnsi" w:cstheme="minorHAnsi"/>
          <w:bCs/>
          <w:color w:val="222A35" w:themeColor="text2" w:themeShade="80"/>
          <w:szCs w:val="20"/>
        </w:rPr>
        <w:t xml:space="preserve">thermique </w:t>
      </w:r>
      <w:r w:rsidR="00914073">
        <w:rPr>
          <w:rFonts w:asciiTheme="minorHAnsi" w:hAnsiTheme="minorHAnsi" w:cstheme="minorHAnsi"/>
          <w:bCs/>
          <w:color w:val="222A35" w:themeColor="text2" w:themeShade="80"/>
          <w:szCs w:val="20"/>
        </w:rPr>
        <w:t>ou hyperpolarisé) des échantillons fournis</w:t>
      </w:r>
      <w:r w:rsidR="00674C68">
        <w:rPr>
          <w:rFonts w:asciiTheme="minorHAnsi" w:hAnsiTheme="minorHAnsi" w:cstheme="minorHAnsi"/>
          <w:bCs/>
          <w:color w:val="222A35" w:themeColor="text2" w:themeShade="80"/>
          <w:szCs w:val="20"/>
        </w:rPr>
        <w:t xml:space="preserve"> et valider les preuves de concept </w:t>
      </w:r>
      <w:r w:rsidR="00674C68" w:rsidRPr="00674C68">
        <w:rPr>
          <w:rFonts w:asciiTheme="minorHAnsi" w:hAnsiTheme="minorHAnsi" w:cstheme="minorHAnsi"/>
          <w:bCs/>
          <w:i/>
          <w:color w:val="222A35" w:themeColor="text2" w:themeShade="80"/>
          <w:szCs w:val="20"/>
        </w:rPr>
        <w:t>in vitro</w:t>
      </w:r>
      <w:r w:rsidR="00674C68">
        <w:rPr>
          <w:rFonts w:asciiTheme="minorHAnsi" w:hAnsiTheme="minorHAnsi" w:cstheme="minorHAnsi"/>
          <w:bCs/>
          <w:color w:val="222A35" w:themeColor="text2" w:themeShade="80"/>
          <w:szCs w:val="20"/>
        </w:rPr>
        <w:t>.</w:t>
      </w:r>
    </w:p>
    <w:p w14:paraId="3F29220B" w14:textId="58A4C761" w:rsidR="009530F6" w:rsidRDefault="00880D5B" w:rsidP="00DA5EE0">
      <w:pPr>
        <w:spacing w:after="144" w:line="288" w:lineRule="auto"/>
        <w:rPr>
          <w:rFonts w:asciiTheme="minorHAnsi" w:hAnsiTheme="minorHAnsi" w:cstheme="minorHAnsi"/>
          <w:bCs/>
          <w:color w:val="222A35" w:themeColor="text2" w:themeShade="80"/>
          <w:szCs w:val="20"/>
        </w:rPr>
      </w:pPr>
      <w:r>
        <w:rPr>
          <w:rFonts w:asciiTheme="minorHAnsi" w:hAnsiTheme="minorHAnsi" w:cstheme="minorHAnsi"/>
          <w:bCs/>
          <w:color w:val="222A35" w:themeColor="text2" w:themeShade="80"/>
          <w:szCs w:val="20"/>
        </w:rPr>
        <w:lastRenderedPageBreak/>
        <w:t>-</w:t>
      </w:r>
      <w:r w:rsidR="00674C68">
        <w:rPr>
          <w:rFonts w:asciiTheme="minorHAnsi" w:hAnsiTheme="minorHAnsi" w:cstheme="minorHAnsi"/>
          <w:bCs/>
          <w:color w:val="222A35" w:themeColor="text2" w:themeShade="80"/>
          <w:szCs w:val="20"/>
        </w:rPr>
        <w:t>Mettre</w:t>
      </w:r>
      <w:r w:rsidR="00424A61">
        <w:rPr>
          <w:rFonts w:asciiTheme="minorHAnsi" w:hAnsiTheme="minorHAnsi" w:cstheme="minorHAnsi"/>
          <w:bCs/>
          <w:color w:val="222A35" w:themeColor="text2" w:themeShade="80"/>
          <w:szCs w:val="20"/>
        </w:rPr>
        <w:t xml:space="preserve"> en place </w:t>
      </w:r>
      <w:r w:rsidR="00674C68">
        <w:rPr>
          <w:rFonts w:asciiTheme="minorHAnsi" w:hAnsiTheme="minorHAnsi" w:cstheme="minorHAnsi"/>
          <w:bCs/>
          <w:color w:val="222A35" w:themeColor="text2" w:themeShade="80"/>
          <w:szCs w:val="20"/>
        </w:rPr>
        <w:t>l</w:t>
      </w:r>
      <w:r w:rsidR="00424A61">
        <w:rPr>
          <w:rFonts w:asciiTheme="minorHAnsi" w:hAnsiTheme="minorHAnsi" w:cstheme="minorHAnsi"/>
          <w:bCs/>
          <w:color w:val="222A35" w:themeColor="text2" w:themeShade="80"/>
          <w:szCs w:val="20"/>
        </w:rPr>
        <w:t>es expériences d’IRM au</w:t>
      </w:r>
      <w:r w:rsidR="009530F6">
        <w:rPr>
          <w:rFonts w:asciiTheme="minorHAnsi" w:hAnsiTheme="minorHAnsi" w:cstheme="minorHAnsi"/>
          <w:bCs/>
          <w:color w:val="222A35" w:themeColor="text2" w:themeShade="80"/>
          <w:szCs w:val="20"/>
        </w:rPr>
        <w:t xml:space="preserve"> xénon hyperpolarisé au GIP C</w:t>
      </w:r>
      <w:r w:rsidR="00287872">
        <w:rPr>
          <w:rFonts w:asciiTheme="minorHAnsi" w:hAnsiTheme="minorHAnsi" w:cstheme="minorHAnsi"/>
          <w:bCs/>
          <w:color w:val="222A35" w:themeColor="text2" w:themeShade="80"/>
          <w:szCs w:val="20"/>
        </w:rPr>
        <w:t>YCERON</w:t>
      </w:r>
    </w:p>
    <w:p w14:paraId="280BD20B" w14:textId="3D2AC70A" w:rsidR="00914073" w:rsidRPr="00914073" w:rsidRDefault="00880D5B" w:rsidP="00DA5EE0">
      <w:pPr>
        <w:spacing w:after="144" w:line="288" w:lineRule="auto"/>
        <w:rPr>
          <w:rFonts w:asciiTheme="minorHAnsi" w:hAnsiTheme="minorHAnsi" w:cstheme="minorHAnsi"/>
          <w:bCs/>
          <w:color w:val="222A35" w:themeColor="text2" w:themeShade="80"/>
          <w:szCs w:val="20"/>
        </w:rPr>
      </w:pPr>
      <w:r>
        <w:rPr>
          <w:rFonts w:asciiTheme="minorHAnsi" w:hAnsiTheme="minorHAnsi" w:cstheme="minorHAnsi"/>
          <w:bCs/>
          <w:color w:val="222A35" w:themeColor="text2" w:themeShade="80"/>
          <w:szCs w:val="20"/>
        </w:rPr>
        <w:t>-</w:t>
      </w:r>
      <w:r w:rsidR="0055150F">
        <w:rPr>
          <w:rFonts w:asciiTheme="minorHAnsi" w:hAnsiTheme="minorHAnsi" w:cstheme="minorHAnsi"/>
          <w:bCs/>
          <w:color w:val="222A35" w:themeColor="text2" w:themeShade="80"/>
          <w:szCs w:val="20"/>
        </w:rPr>
        <w:t xml:space="preserve">Participer aux tests </w:t>
      </w:r>
      <w:r w:rsidR="0055150F" w:rsidRPr="0055150F">
        <w:rPr>
          <w:rFonts w:asciiTheme="minorHAnsi" w:hAnsiTheme="minorHAnsi" w:cstheme="minorHAnsi"/>
          <w:bCs/>
          <w:i/>
          <w:color w:val="222A35" w:themeColor="text2" w:themeShade="80"/>
          <w:szCs w:val="20"/>
        </w:rPr>
        <w:t xml:space="preserve">in </w:t>
      </w:r>
      <w:r w:rsidR="00674C68">
        <w:rPr>
          <w:rFonts w:asciiTheme="minorHAnsi" w:hAnsiTheme="minorHAnsi" w:cstheme="minorHAnsi"/>
          <w:bCs/>
          <w:i/>
          <w:color w:val="222A35" w:themeColor="text2" w:themeShade="80"/>
          <w:szCs w:val="20"/>
        </w:rPr>
        <w:t>vivo</w:t>
      </w:r>
      <w:r w:rsidR="0055150F">
        <w:rPr>
          <w:rFonts w:asciiTheme="minorHAnsi" w:hAnsiTheme="minorHAnsi" w:cstheme="minorHAnsi"/>
          <w:bCs/>
          <w:color w:val="222A35" w:themeColor="text2" w:themeShade="80"/>
          <w:szCs w:val="20"/>
        </w:rPr>
        <w:t xml:space="preserve"> des outils diagnostics fournis en RMN et IRM du xénon hyperpolarisé</w:t>
      </w:r>
    </w:p>
    <w:p w14:paraId="6885C5DD" w14:textId="77777777" w:rsidR="00DA5EE0" w:rsidRDefault="00DA5EE0" w:rsidP="00DA5EE0">
      <w:pPr>
        <w:ind w:left="0"/>
        <w:rPr>
          <w:rFonts w:asciiTheme="minorHAnsi" w:hAnsiTheme="minorHAnsi" w:cstheme="minorHAnsi"/>
          <w:b/>
          <w:color w:val="595959" w:themeColor="text1" w:themeTint="A6"/>
          <w:sz w:val="22"/>
        </w:rPr>
      </w:pPr>
    </w:p>
    <w:p w14:paraId="6F048F44" w14:textId="4A349B2F" w:rsidR="00CB23C3" w:rsidRDefault="00CB23C3" w:rsidP="00DA5EE0">
      <w:pPr>
        <w:rPr>
          <w:rFonts w:asciiTheme="minorHAnsi" w:hAnsiTheme="minorHAnsi" w:cstheme="minorHAnsi"/>
          <w:b/>
          <w:color w:val="595959" w:themeColor="text1" w:themeTint="A6"/>
          <w:sz w:val="22"/>
        </w:rPr>
      </w:pPr>
      <w:r>
        <w:rPr>
          <w:rFonts w:asciiTheme="minorHAnsi" w:hAnsiTheme="minorHAnsi" w:cstheme="minorHAnsi"/>
          <w:b/>
          <w:color w:val="595959" w:themeColor="text1" w:themeTint="A6"/>
          <w:sz w:val="22"/>
        </w:rPr>
        <w:t>Niveau requis :</w:t>
      </w:r>
      <w:r w:rsidR="00840E8D">
        <w:rPr>
          <w:rFonts w:asciiTheme="minorHAnsi" w:hAnsiTheme="minorHAnsi" w:cstheme="minorHAnsi"/>
          <w:b/>
          <w:color w:val="595959" w:themeColor="text1" w:themeTint="A6"/>
          <w:sz w:val="22"/>
        </w:rPr>
        <w:t xml:space="preserve"> </w:t>
      </w:r>
      <w:r w:rsidR="00630681" w:rsidRPr="00BC7D46">
        <w:rPr>
          <w:rFonts w:asciiTheme="minorHAnsi" w:hAnsiTheme="minorHAnsi" w:cstheme="minorHAnsi"/>
          <w:color w:val="000000" w:themeColor="text1"/>
        </w:rPr>
        <w:t>Bac+8</w:t>
      </w:r>
      <w:r w:rsidR="00840E8D" w:rsidRPr="00BC7D46">
        <w:rPr>
          <w:rFonts w:asciiTheme="minorHAnsi" w:hAnsiTheme="minorHAnsi" w:cstheme="minorHAnsi"/>
          <w:color w:val="000000" w:themeColor="text1"/>
        </w:rPr>
        <w:t xml:space="preserve"> ou ingénieur</w:t>
      </w:r>
    </w:p>
    <w:p w14:paraId="1CF917B2" w14:textId="77777777" w:rsidR="00DA5EE0" w:rsidRPr="00DA5EE0" w:rsidRDefault="00DA5EE0" w:rsidP="00DA5EE0">
      <w:pPr>
        <w:rPr>
          <w:rFonts w:asciiTheme="minorHAnsi" w:hAnsiTheme="minorHAnsi" w:cstheme="minorHAnsi"/>
          <w:color w:val="595959" w:themeColor="text1" w:themeTint="A6"/>
          <w:szCs w:val="20"/>
        </w:rPr>
      </w:pPr>
    </w:p>
    <w:p w14:paraId="1B0EC209" w14:textId="77777777" w:rsidR="00B817C4" w:rsidRDefault="00B817C4" w:rsidP="00B817C4">
      <w:pPr>
        <w:rPr>
          <w:rFonts w:asciiTheme="minorHAnsi" w:hAnsiTheme="minorHAnsi" w:cstheme="minorHAnsi"/>
          <w:b/>
          <w:color w:val="595959" w:themeColor="text1" w:themeTint="A6"/>
          <w:sz w:val="22"/>
        </w:rPr>
      </w:pPr>
      <w:r>
        <w:rPr>
          <w:rFonts w:asciiTheme="minorHAnsi" w:hAnsiTheme="minorHAnsi" w:cstheme="minorHAnsi"/>
          <w:b/>
          <w:color w:val="595959" w:themeColor="text1" w:themeTint="A6"/>
          <w:sz w:val="22"/>
        </w:rPr>
        <w:t>Les compétences nécessaires</w:t>
      </w:r>
    </w:p>
    <w:p w14:paraId="203699DB" w14:textId="77777777" w:rsidR="00DA5EE0" w:rsidRDefault="00DA5EE0" w:rsidP="00B817C4">
      <w:pPr>
        <w:rPr>
          <w:rFonts w:asciiTheme="minorHAnsi" w:hAnsiTheme="minorHAnsi" w:cstheme="minorHAnsi"/>
          <w:b/>
          <w:szCs w:val="20"/>
        </w:rPr>
      </w:pPr>
      <w:r w:rsidRPr="00DA5EE0">
        <w:rPr>
          <w:rFonts w:asciiTheme="minorHAnsi" w:hAnsiTheme="minorHAnsi" w:cstheme="minorHAnsi"/>
          <w:b/>
          <w:szCs w:val="20"/>
        </w:rPr>
        <w:t>Savoir</w:t>
      </w:r>
    </w:p>
    <w:p w14:paraId="69B91E14" w14:textId="77777777" w:rsidR="00E431A6" w:rsidRPr="00C03715" w:rsidRDefault="00E431A6" w:rsidP="00E431A6">
      <w:pPr>
        <w:rPr>
          <w:rFonts w:asciiTheme="minorHAnsi" w:hAnsiTheme="minorHAnsi" w:cstheme="minorHAnsi"/>
          <w:szCs w:val="20"/>
        </w:rPr>
      </w:pPr>
      <w:r w:rsidRPr="00C03715">
        <w:rPr>
          <w:rFonts w:asciiTheme="minorHAnsi" w:hAnsiTheme="minorHAnsi" w:cstheme="minorHAnsi"/>
          <w:szCs w:val="20"/>
        </w:rPr>
        <w:t>Résonance magnétique Nucléaire et/ou Imagerie Magnétique Nucléaire</w:t>
      </w:r>
    </w:p>
    <w:p w14:paraId="7DC3D5F4" w14:textId="77777777" w:rsidR="00E431A6" w:rsidRPr="00C03715" w:rsidRDefault="00C03715" w:rsidP="00E431A6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Traitement des données RMN</w:t>
      </w:r>
    </w:p>
    <w:p w14:paraId="5CF3F909" w14:textId="77777777" w:rsidR="00E431A6" w:rsidRPr="00C03715" w:rsidRDefault="00E431A6" w:rsidP="00E431A6">
      <w:pPr>
        <w:rPr>
          <w:rFonts w:asciiTheme="minorHAnsi" w:hAnsiTheme="minorHAnsi" w:cstheme="minorHAnsi"/>
          <w:szCs w:val="20"/>
        </w:rPr>
      </w:pPr>
      <w:r w:rsidRPr="00C03715">
        <w:rPr>
          <w:rFonts w:asciiTheme="minorHAnsi" w:hAnsiTheme="minorHAnsi" w:cstheme="minorHAnsi"/>
          <w:szCs w:val="20"/>
        </w:rPr>
        <w:t>Analyse des résultats</w:t>
      </w:r>
    </w:p>
    <w:p w14:paraId="16A5B0CE" w14:textId="77777777" w:rsidR="00E431A6" w:rsidRPr="00DA5EE0" w:rsidRDefault="00E431A6" w:rsidP="00B817C4">
      <w:pPr>
        <w:rPr>
          <w:rFonts w:asciiTheme="minorHAnsi" w:hAnsiTheme="minorHAnsi" w:cstheme="minorHAnsi"/>
          <w:b/>
          <w:szCs w:val="20"/>
        </w:rPr>
      </w:pPr>
    </w:p>
    <w:p w14:paraId="6D7C7CD7" w14:textId="77777777" w:rsidR="00DA5EE0" w:rsidRDefault="00DA5EE0" w:rsidP="00DA5EE0">
      <w:pPr>
        <w:spacing w:line="240" w:lineRule="auto"/>
        <w:jc w:val="left"/>
        <w:rPr>
          <w:rFonts w:asciiTheme="minorHAnsi" w:hAnsiTheme="minorHAnsi"/>
          <w:szCs w:val="20"/>
        </w:rPr>
      </w:pPr>
    </w:p>
    <w:p w14:paraId="5BCE322C" w14:textId="77777777" w:rsidR="00DA5EE0" w:rsidRDefault="00DA5EE0" w:rsidP="00DA5EE0">
      <w:pPr>
        <w:spacing w:line="240" w:lineRule="auto"/>
        <w:jc w:val="left"/>
        <w:rPr>
          <w:rFonts w:asciiTheme="minorHAnsi" w:hAnsiTheme="minorHAnsi"/>
          <w:b/>
          <w:szCs w:val="20"/>
        </w:rPr>
      </w:pPr>
      <w:r w:rsidRPr="00DA5EE0">
        <w:rPr>
          <w:rFonts w:asciiTheme="minorHAnsi" w:hAnsiTheme="minorHAnsi"/>
          <w:b/>
          <w:szCs w:val="20"/>
        </w:rPr>
        <w:t>Savoir-faire</w:t>
      </w:r>
    </w:p>
    <w:p w14:paraId="1067BBBF" w14:textId="15E10E1D" w:rsidR="00E431A6" w:rsidRPr="00C03715" w:rsidRDefault="00E431A6" w:rsidP="00E431A6">
      <w:pPr>
        <w:spacing w:line="240" w:lineRule="auto"/>
        <w:jc w:val="left"/>
        <w:rPr>
          <w:rFonts w:asciiTheme="minorHAnsi" w:hAnsiTheme="minorHAnsi"/>
          <w:szCs w:val="20"/>
        </w:rPr>
      </w:pPr>
      <w:r w:rsidRPr="00C03715">
        <w:rPr>
          <w:rFonts w:asciiTheme="minorHAnsi" w:hAnsiTheme="minorHAnsi"/>
          <w:szCs w:val="20"/>
        </w:rPr>
        <w:t>Utilisation d’un spectromètre RMN</w:t>
      </w:r>
      <w:r w:rsidR="004B0AC5">
        <w:rPr>
          <w:rFonts w:asciiTheme="minorHAnsi" w:hAnsiTheme="minorHAnsi"/>
          <w:szCs w:val="20"/>
        </w:rPr>
        <w:t xml:space="preserve"> et/ou </w:t>
      </w:r>
      <w:proofErr w:type="gramStart"/>
      <w:r w:rsidR="004B0AC5">
        <w:rPr>
          <w:rFonts w:asciiTheme="minorHAnsi" w:hAnsiTheme="minorHAnsi"/>
          <w:szCs w:val="20"/>
        </w:rPr>
        <w:t>d’un IRM</w:t>
      </w:r>
      <w:proofErr w:type="gramEnd"/>
    </w:p>
    <w:p w14:paraId="769A483A" w14:textId="1F3978E8" w:rsidR="00E431A6" w:rsidRPr="00674C68" w:rsidRDefault="00674C68" w:rsidP="00DA5EE0">
      <w:pPr>
        <w:spacing w:line="240" w:lineRule="auto"/>
        <w:jc w:val="left"/>
        <w:rPr>
          <w:rFonts w:asciiTheme="minorHAnsi" w:hAnsiTheme="minorHAnsi"/>
          <w:szCs w:val="20"/>
        </w:rPr>
      </w:pPr>
      <w:r w:rsidRPr="00674C68">
        <w:rPr>
          <w:rFonts w:asciiTheme="minorHAnsi" w:hAnsiTheme="minorHAnsi"/>
          <w:szCs w:val="20"/>
        </w:rPr>
        <w:t>Maitrise des outils de présentation écrite et orale</w:t>
      </w:r>
    </w:p>
    <w:p w14:paraId="17D1E1F8" w14:textId="77777777" w:rsidR="00DA5EE0" w:rsidRDefault="00DA5EE0" w:rsidP="00DA5EE0">
      <w:pPr>
        <w:spacing w:line="240" w:lineRule="auto"/>
        <w:jc w:val="left"/>
        <w:rPr>
          <w:rFonts w:asciiTheme="minorHAnsi" w:hAnsiTheme="minorHAnsi"/>
          <w:szCs w:val="20"/>
        </w:rPr>
      </w:pPr>
    </w:p>
    <w:p w14:paraId="69D6952C" w14:textId="77777777" w:rsidR="00DA5EE0" w:rsidRDefault="00DA5EE0" w:rsidP="00DA5EE0">
      <w:pPr>
        <w:spacing w:line="240" w:lineRule="auto"/>
        <w:jc w:val="left"/>
        <w:rPr>
          <w:rFonts w:asciiTheme="minorHAnsi" w:hAnsiTheme="minorHAnsi"/>
          <w:b/>
          <w:szCs w:val="20"/>
        </w:rPr>
      </w:pPr>
      <w:r w:rsidRPr="00DA5EE0">
        <w:rPr>
          <w:rFonts w:asciiTheme="minorHAnsi" w:hAnsiTheme="minorHAnsi"/>
          <w:b/>
          <w:szCs w:val="20"/>
        </w:rPr>
        <w:t>Savoir-être</w:t>
      </w:r>
    </w:p>
    <w:p w14:paraId="6825AE05" w14:textId="3327DC9C" w:rsidR="00C03715" w:rsidRPr="00C03715" w:rsidRDefault="00C03715" w:rsidP="00DA5EE0">
      <w:pPr>
        <w:spacing w:line="240" w:lineRule="auto"/>
        <w:jc w:val="left"/>
        <w:rPr>
          <w:rFonts w:asciiTheme="minorHAnsi" w:hAnsiTheme="minorHAnsi"/>
          <w:szCs w:val="20"/>
        </w:rPr>
      </w:pPr>
      <w:r w:rsidRPr="00C03715">
        <w:rPr>
          <w:rFonts w:asciiTheme="minorHAnsi" w:hAnsiTheme="minorHAnsi"/>
          <w:szCs w:val="20"/>
        </w:rPr>
        <w:t xml:space="preserve">Autonomie – </w:t>
      </w:r>
      <w:r w:rsidR="00BC7D46">
        <w:rPr>
          <w:rFonts w:asciiTheme="minorHAnsi" w:hAnsiTheme="minorHAnsi"/>
          <w:szCs w:val="20"/>
        </w:rPr>
        <w:t>prise d’</w:t>
      </w:r>
      <w:r w:rsidRPr="00C03715">
        <w:rPr>
          <w:rFonts w:asciiTheme="minorHAnsi" w:hAnsiTheme="minorHAnsi"/>
          <w:szCs w:val="20"/>
        </w:rPr>
        <w:t>initiative</w:t>
      </w:r>
      <w:r w:rsidR="00BC7D46">
        <w:rPr>
          <w:rFonts w:asciiTheme="minorHAnsi" w:hAnsiTheme="minorHAnsi"/>
          <w:szCs w:val="20"/>
        </w:rPr>
        <w:t>s</w:t>
      </w:r>
    </w:p>
    <w:p w14:paraId="0891EB62" w14:textId="77777777" w:rsidR="00C03715" w:rsidRPr="00C03715" w:rsidRDefault="00C03715" w:rsidP="00DA5EE0">
      <w:pPr>
        <w:spacing w:line="240" w:lineRule="auto"/>
        <w:jc w:val="left"/>
        <w:rPr>
          <w:rFonts w:asciiTheme="minorHAnsi" w:hAnsiTheme="minorHAnsi"/>
          <w:szCs w:val="20"/>
        </w:rPr>
      </w:pPr>
      <w:r w:rsidRPr="00C03715">
        <w:rPr>
          <w:rFonts w:asciiTheme="minorHAnsi" w:hAnsiTheme="minorHAnsi"/>
          <w:szCs w:val="20"/>
        </w:rPr>
        <w:t>Organisation</w:t>
      </w:r>
    </w:p>
    <w:p w14:paraId="60FFC1DA" w14:textId="08BB7460" w:rsidR="00C03715" w:rsidRDefault="00523E40" w:rsidP="00DA5EE0">
      <w:pPr>
        <w:spacing w:line="240" w:lineRule="auto"/>
        <w:jc w:val="left"/>
        <w:rPr>
          <w:rFonts w:asciiTheme="minorHAnsi" w:hAnsiTheme="minorHAnsi"/>
          <w:szCs w:val="20"/>
        </w:rPr>
      </w:pPr>
      <w:r w:rsidRPr="00523E40">
        <w:rPr>
          <w:rFonts w:asciiTheme="minorHAnsi" w:hAnsiTheme="minorHAnsi"/>
          <w:szCs w:val="20"/>
        </w:rPr>
        <w:t>Esprit d’équipe</w:t>
      </w:r>
      <w:r>
        <w:rPr>
          <w:rFonts w:asciiTheme="minorHAnsi" w:hAnsiTheme="minorHAnsi"/>
          <w:szCs w:val="20"/>
        </w:rPr>
        <w:t>, o</w:t>
      </w:r>
      <w:r w:rsidR="00C03715" w:rsidRPr="00C03715">
        <w:rPr>
          <w:rFonts w:asciiTheme="minorHAnsi" w:hAnsiTheme="minorHAnsi"/>
          <w:szCs w:val="20"/>
        </w:rPr>
        <w:t xml:space="preserve">uverture d’esprit et </w:t>
      </w:r>
      <w:r>
        <w:rPr>
          <w:rFonts w:asciiTheme="minorHAnsi" w:hAnsiTheme="minorHAnsi"/>
          <w:szCs w:val="20"/>
        </w:rPr>
        <w:t>c</w:t>
      </w:r>
      <w:r w:rsidR="00C03715" w:rsidRPr="00C03715">
        <w:rPr>
          <w:rFonts w:asciiTheme="minorHAnsi" w:hAnsiTheme="minorHAnsi"/>
          <w:szCs w:val="20"/>
        </w:rPr>
        <w:t>uriosité</w:t>
      </w:r>
      <w:r w:rsidR="00BC7D46">
        <w:rPr>
          <w:rFonts w:asciiTheme="minorHAnsi" w:hAnsiTheme="minorHAnsi"/>
          <w:szCs w:val="20"/>
        </w:rPr>
        <w:t xml:space="preserve"> – appétence pour des projets pluridisciplinaires</w:t>
      </w:r>
    </w:p>
    <w:p w14:paraId="6AAA1BA7" w14:textId="77777777" w:rsidR="00523E40" w:rsidRDefault="00523E40" w:rsidP="00DA5EE0">
      <w:pPr>
        <w:spacing w:line="240" w:lineRule="auto"/>
        <w:jc w:val="left"/>
        <w:rPr>
          <w:rFonts w:asciiTheme="minorHAnsi" w:hAnsiTheme="minorHAnsi"/>
          <w:szCs w:val="20"/>
        </w:rPr>
      </w:pPr>
    </w:p>
    <w:p w14:paraId="370574E8" w14:textId="77777777" w:rsidR="00350A3B" w:rsidRPr="00C03715" w:rsidRDefault="009530F6" w:rsidP="00DA5EE0">
      <w:pPr>
        <w:spacing w:line="240" w:lineRule="auto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Des connaissances supplémentaires en langage de programmation, ainsi que l’utilisation de xénon hyper-polarisé seraient fortement appréciées. </w:t>
      </w:r>
      <w:r w:rsidR="00350A3B">
        <w:rPr>
          <w:rFonts w:asciiTheme="minorHAnsi" w:hAnsiTheme="minorHAnsi"/>
          <w:szCs w:val="20"/>
        </w:rPr>
        <w:t>Des connaissance</w:t>
      </w:r>
      <w:r>
        <w:rPr>
          <w:rFonts w:asciiTheme="minorHAnsi" w:hAnsiTheme="minorHAnsi"/>
          <w:szCs w:val="20"/>
        </w:rPr>
        <w:t>s en biologie et/ou en imagerie</w:t>
      </w:r>
      <w:r w:rsidR="00350A3B">
        <w:rPr>
          <w:rFonts w:asciiTheme="minorHAnsi" w:hAnsiTheme="minorHAnsi"/>
          <w:szCs w:val="20"/>
        </w:rPr>
        <w:t xml:space="preserve"> serai</w:t>
      </w:r>
      <w:r>
        <w:rPr>
          <w:rFonts w:asciiTheme="minorHAnsi" w:hAnsiTheme="minorHAnsi"/>
          <w:szCs w:val="20"/>
        </w:rPr>
        <w:t>en</w:t>
      </w:r>
      <w:r w:rsidR="00350A3B">
        <w:rPr>
          <w:rFonts w:asciiTheme="minorHAnsi" w:hAnsiTheme="minorHAnsi"/>
          <w:szCs w:val="20"/>
        </w:rPr>
        <w:t>t un plus.</w:t>
      </w:r>
      <w:r w:rsidR="00914073">
        <w:rPr>
          <w:rFonts w:asciiTheme="minorHAnsi" w:hAnsiTheme="minorHAnsi"/>
          <w:szCs w:val="20"/>
        </w:rPr>
        <w:t xml:space="preserve"> </w:t>
      </w:r>
    </w:p>
    <w:p w14:paraId="6762B561" w14:textId="77777777" w:rsidR="00B817C4" w:rsidRDefault="00B817C4" w:rsidP="00DA5EE0">
      <w:pPr>
        <w:spacing w:line="240" w:lineRule="auto"/>
        <w:ind w:left="0"/>
        <w:rPr>
          <w:szCs w:val="20"/>
        </w:rPr>
      </w:pPr>
    </w:p>
    <w:p w14:paraId="50D546EB" w14:textId="77777777" w:rsidR="00B817C4" w:rsidRDefault="00B817C4" w:rsidP="00B817C4">
      <w:pPr>
        <w:pStyle w:val="Titre1"/>
      </w:pPr>
      <w:r>
        <w:t xml:space="preserve">Contrat </w:t>
      </w:r>
    </w:p>
    <w:p w14:paraId="210E88CE" w14:textId="14786040" w:rsidR="00914073" w:rsidRDefault="00914073" w:rsidP="00932A77">
      <w:r w:rsidRPr="00914073">
        <w:t>Contrat à durée déterminée</w:t>
      </w:r>
      <w:r w:rsidR="00630681">
        <w:t xml:space="preserve"> </w:t>
      </w:r>
      <w:r w:rsidR="00630681" w:rsidRPr="00845D93">
        <w:t>de 12</w:t>
      </w:r>
      <w:r w:rsidRPr="00845D93">
        <w:t xml:space="preserve"> mois, à temps</w:t>
      </w:r>
      <w:r w:rsidRPr="00914073">
        <w:t xml:space="preserve"> complet.</w:t>
      </w:r>
      <w:r w:rsidR="00280CF5">
        <w:t xml:space="preserve"> Renouvelable.</w:t>
      </w:r>
    </w:p>
    <w:p w14:paraId="45A2FBBC" w14:textId="36088379" w:rsidR="00932A77" w:rsidRDefault="00914073" w:rsidP="00932A77">
      <w:r w:rsidRPr="00914073">
        <w:t xml:space="preserve">Prise de fonctions </w:t>
      </w:r>
      <w:r w:rsidR="00BC7D46">
        <w:t xml:space="preserve">en </w:t>
      </w:r>
      <w:r w:rsidR="005E7CD6">
        <w:t>décembre</w:t>
      </w:r>
      <w:r w:rsidR="00BC7D46">
        <w:t xml:space="preserve"> 2022</w:t>
      </w:r>
      <w:r w:rsidR="003910AA">
        <w:t>/ janvier2023</w:t>
      </w:r>
      <w:bookmarkStart w:id="0" w:name="_GoBack"/>
      <w:bookmarkEnd w:id="0"/>
      <w:r w:rsidRPr="00914073">
        <w:t>.</w:t>
      </w:r>
    </w:p>
    <w:p w14:paraId="57E0AD1D" w14:textId="037D933F" w:rsidR="009604A6" w:rsidRPr="00932A77" w:rsidRDefault="009604A6" w:rsidP="009604A6">
      <w:r w:rsidRPr="00D30B2D">
        <w:rPr>
          <w:szCs w:val="20"/>
        </w:rPr>
        <w:t xml:space="preserve">Rémunération brute mensuelle </w:t>
      </w:r>
      <w:r w:rsidR="00D30B2D" w:rsidRPr="00D30B2D">
        <w:rPr>
          <w:szCs w:val="20"/>
        </w:rPr>
        <w:t>à définir selon profil</w:t>
      </w:r>
    </w:p>
    <w:p w14:paraId="18A03E48" w14:textId="77777777" w:rsidR="00932A77" w:rsidRPr="00932A77" w:rsidRDefault="00932A77" w:rsidP="00932A77"/>
    <w:p w14:paraId="5682019C" w14:textId="77777777" w:rsidR="00B817C4" w:rsidRDefault="00B817C4" w:rsidP="00B817C4">
      <w:pPr>
        <w:pStyle w:val="Titre1"/>
      </w:pPr>
      <w:r>
        <w:t>Modalités de candidature</w:t>
      </w:r>
    </w:p>
    <w:p w14:paraId="54849304" w14:textId="2C316C2E" w:rsidR="00B817C4" w:rsidRDefault="00B817C4" w:rsidP="00B817C4">
      <w:r>
        <w:t xml:space="preserve"> Les candidats pourront déposer leur dossier par mail à </w:t>
      </w:r>
      <w:r w:rsidR="00914073">
        <w:t>emmanuelle.dubost@unicaen.fr</w:t>
      </w:r>
      <w:r>
        <w:rPr>
          <w:b/>
        </w:rPr>
        <w:t xml:space="preserve"> avant le </w:t>
      </w:r>
      <w:r w:rsidR="00B3329A" w:rsidRPr="00280CF5">
        <w:rPr>
          <w:b/>
        </w:rPr>
        <w:t>1</w:t>
      </w:r>
      <w:r w:rsidR="005E7CD6">
        <w:rPr>
          <w:b/>
        </w:rPr>
        <w:t>er</w:t>
      </w:r>
      <w:r w:rsidR="00B3329A" w:rsidRPr="00280CF5">
        <w:rPr>
          <w:b/>
        </w:rPr>
        <w:t xml:space="preserve"> </w:t>
      </w:r>
      <w:r w:rsidR="00280CF5" w:rsidRPr="00280CF5">
        <w:rPr>
          <w:b/>
        </w:rPr>
        <w:t>novembre</w:t>
      </w:r>
      <w:r w:rsidR="00B3329A" w:rsidRPr="00280CF5">
        <w:rPr>
          <w:b/>
        </w:rPr>
        <w:t xml:space="preserve"> 202</w:t>
      </w:r>
      <w:r w:rsidR="005E7CD6">
        <w:rPr>
          <w:b/>
        </w:rPr>
        <w:t>2</w:t>
      </w:r>
      <w:r w:rsidR="00932A77">
        <w:rPr>
          <w:b/>
        </w:rPr>
        <w:t xml:space="preserve"> </w:t>
      </w:r>
      <w:r>
        <w:t>comportant :</w:t>
      </w:r>
    </w:p>
    <w:p w14:paraId="7D08D605" w14:textId="77777777" w:rsidR="00B817C4" w:rsidRDefault="00B817C4" w:rsidP="00A833AE">
      <w:pPr>
        <w:pStyle w:val="Paragraphedeliste"/>
        <w:numPr>
          <w:ilvl w:val="0"/>
          <w:numId w:val="9"/>
        </w:numPr>
      </w:pPr>
      <w:r>
        <w:t>une lettre de motivation</w:t>
      </w:r>
    </w:p>
    <w:p w14:paraId="5707684A" w14:textId="77777777" w:rsidR="00B817C4" w:rsidRDefault="00B817C4" w:rsidP="00A833AE">
      <w:pPr>
        <w:pStyle w:val="Paragraphedeliste"/>
        <w:numPr>
          <w:ilvl w:val="0"/>
          <w:numId w:val="9"/>
        </w:numPr>
      </w:pPr>
      <w:r>
        <w:t>un curriculum vitae décrivant le parcours antérieur de formation et l’expérience du candidat</w:t>
      </w:r>
    </w:p>
    <w:p w14:paraId="5238BD11" w14:textId="77777777" w:rsidR="00B817C4" w:rsidRDefault="00B817C4" w:rsidP="00B817C4">
      <w:pPr>
        <w:ind w:left="3059"/>
      </w:pPr>
    </w:p>
    <w:p w14:paraId="2FB928CA" w14:textId="7F0FF6CD" w:rsidR="00B817C4" w:rsidRDefault="00B817C4" w:rsidP="005E7CD6">
      <w:r>
        <w:rPr>
          <w:szCs w:val="20"/>
        </w:rPr>
        <w:t xml:space="preserve">  </w:t>
      </w:r>
    </w:p>
    <w:p w14:paraId="6D5E8AF9" w14:textId="77777777" w:rsidR="00195B8E" w:rsidRDefault="00195B8E" w:rsidP="00195B8E">
      <w:pPr>
        <w:widowControl w:val="0"/>
        <w:tabs>
          <w:tab w:val="left" w:pos="1916"/>
          <w:tab w:val="left" w:pos="1917"/>
        </w:tabs>
        <w:autoSpaceDE w:val="0"/>
        <w:autoSpaceDN w:val="0"/>
        <w:spacing w:before="7" w:line="264" w:lineRule="exact"/>
        <w:rPr>
          <w:szCs w:val="20"/>
        </w:rPr>
      </w:pPr>
    </w:p>
    <w:p w14:paraId="5F065822" w14:textId="77777777" w:rsidR="00195B8E" w:rsidRDefault="00195B8E" w:rsidP="00195B8E">
      <w:pPr>
        <w:widowControl w:val="0"/>
        <w:tabs>
          <w:tab w:val="left" w:pos="1916"/>
          <w:tab w:val="left" w:pos="1917"/>
        </w:tabs>
        <w:autoSpaceDE w:val="0"/>
        <w:autoSpaceDN w:val="0"/>
        <w:spacing w:before="7" w:line="264" w:lineRule="exact"/>
        <w:rPr>
          <w:szCs w:val="20"/>
        </w:rPr>
      </w:pPr>
    </w:p>
    <w:p w14:paraId="116FFCED" w14:textId="77777777" w:rsidR="00195B8E" w:rsidRPr="00195B8E" w:rsidRDefault="00195B8E" w:rsidP="00195B8E">
      <w:pPr>
        <w:tabs>
          <w:tab w:val="left" w:pos="2993"/>
        </w:tabs>
        <w:ind w:left="0"/>
        <w:rPr>
          <w:szCs w:val="20"/>
        </w:rPr>
        <w:sectPr w:rsidR="00195B8E" w:rsidRPr="00195B8E" w:rsidSect="00195B8E">
          <w:pgSz w:w="11910" w:h="16840"/>
          <w:pgMar w:top="1400" w:right="1280" w:bottom="280" w:left="1300" w:header="720" w:footer="720" w:gutter="0"/>
          <w:cols w:space="720"/>
        </w:sectPr>
      </w:pPr>
    </w:p>
    <w:p w14:paraId="1046CB25" w14:textId="77777777" w:rsidR="00195B8E" w:rsidRPr="00195B8E" w:rsidRDefault="00195B8E" w:rsidP="00195B8E">
      <w:pPr>
        <w:pStyle w:val="Paragraphedeliste"/>
        <w:widowControl w:val="0"/>
        <w:numPr>
          <w:ilvl w:val="0"/>
          <w:numId w:val="0"/>
        </w:numPr>
        <w:tabs>
          <w:tab w:val="clear" w:pos="794"/>
          <w:tab w:val="left" w:pos="1556"/>
          <w:tab w:val="left" w:pos="1557"/>
        </w:tabs>
        <w:autoSpaceDE w:val="0"/>
        <w:autoSpaceDN w:val="0"/>
        <w:spacing w:before="6" w:line="218" w:lineRule="auto"/>
        <w:ind w:left="1557" w:right="117"/>
        <w:contextualSpacing w:val="0"/>
        <w:jc w:val="left"/>
        <w:rPr>
          <w:szCs w:val="20"/>
        </w:rPr>
      </w:pPr>
    </w:p>
    <w:p w14:paraId="06EC0304" w14:textId="77777777" w:rsidR="00E7502F" w:rsidRDefault="001A0C12" w:rsidP="00B817C4">
      <w:pPr>
        <w:rPr>
          <w:szCs w:val="20"/>
        </w:rPr>
      </w:pPr>
      <w:r>
        <w:rPr>
          <w:rFonts w:asciiTheme="minorHAnsi" w:hAnsiTheme="minorHAnsi" w:cstheme="minorHAnsi"/>
          <w:b/>
          <w:color w:val="595959" w:themeColor="text1" w:themeTint="A6"/>
          <w:sz w:val="22"/>
        </w:rPr>
        <w:tab/>
      </w:r>
    </w:p>
    <w:p w14:paraId="273C6940" w14:textId="77777777" w:rsidR="001A0C12" w:rsidRPr="00F02501" w:rsidRDefault="001A0C12" w:rsidP="001A0C12">
      <w:pPr>
        <w:spacing w:line="240" w:lineRule="auto"/>
        <w:ind w:left="3286" w:hanging="227"/>
        <w:rPr>
          <w:color w:val="0F243E"/>
          <w:szCs w:val="20"/>
        </w:rPr>
      </w:pPr>
    </w:p>
    <w:p w14:paraId="539E89F3" w14:textId="77777777" w:rsidR="001E7936" w:rsidRPr="001E7936" w:rsidRDefault="001E7936" w:rsidP="00DC1B76">
      <w:pPr>
        <w:tabs>
          <w:tab w:val="left" w:pos="904"/>
        </w:tabs>
        <w:spacing w:line="240" w:lineRule="auto"/>
        <w:ind w:left="0"/>
        <w:jc w:val="left"/>
        <w:rPr>
          <w:szCs w:val="20"/>
        </w:rPr>
      </w:pPr>
    </w:p>
    <w:p w14:paraId="041F16FB" w14:textId="77777777" w:rsidR="00E7502F" w:rsidRDefault="00D41BCF" w:rsidP="00DF3024">
      <w:pPr>
        <w:widowControl w:val="0"/>
        <w:autoSpaceDE w:val="0"/>
        <w:autoSpaceDN w:val="0"/>
        <w:spacing w:line="240" w:lineRule="auto"/>
        <w:ind w:left="3229" w:hanging="170"/>
        <w:jc w:val="left"/>
        <w:rPr>
          <w:color w:val="0F243E"/>
        </w:rPr>
      </w:pPr>
      <w:r>
        <w:rPr>
          <w:color w:val="0F243E"/>
        </w:rPr>
        <w:tab/>
      </w:r>
    </w:p>
    <w:p w14:paraId="37C15DA5" w14:textId="77777777" w:rsidR="00E7502F" w:rsidRDefault="00D41BCF" w:rsidP="001A0C12">
      <w:pPr>
        <w:widowControl w:val="0"/>
        <w:autoSpaceDE w:val="0"/>
        <w:autoSpaceDN w:val="0"/>
        <w:spacing w:line="240" w:lineRule="auto"/>
        <w:ind w:left="3229" w:hanging="170"/>
        <w:rPr>
          <w:color w:val="0F243E"/>
        </w:rPr>
      </w:pPr>
      <w:r>
        <w:rPr>
          <w:color w:val="0F243E"/>
        </w:rPr>
        <w:tab/>
      </w:r>
    </w:p>
    <w:p w14:paraId="10326134" w14:textId="77777777" w:rsidR="00DF3024" w:rsidRDefault="00DF3024" w:rsidP="00DF3024">
      <w:pPr>
        <w:ind w:left="3059"/>
        <w:rPr>
          <w:rFonts w:asciiTheme="minorHAnsi" w:hAnsiTheme="minorHAnsi" w:cstheme="minorHAnsi"/>
          <w:color w:val="595959" w:themeColor="text1" w:themeTint="A6"/>
          <w:szCs w:val="20"/>
        </w:rPr>
      </w:pPr>
    </w:p>
    <w:p w14:paraId="77C7CEB2" w14:textId="77777777" w:rsidR="00DF3024" w:rsidRDefault="00DF3024" w:rsidP="00DF3024">
      <w:pPr>
        <w:ind w:left="3059"/>
        <w:rPr>
          <w:rFonts w:asciiTheme="minorHAnsi" w:hAnsiTheme="minorHAnsi" w:cstheme="minorHAnsi"/>
          <w:color w:val="595959" w:themeColor="text1" w:themeTint="A6"/>
          <w:szCs w:val="20"/>
        </w:rPr>
      </w:pPr>
    </w:p>
    <w:p w14:paraId="47517574" w14:textId="77777777" w:rsidR="00DF3024" w:rsidRDefault="00DF3024" w:rsidP="00DF3024">
      <w:pPr>
        <w:pStyle w:val="Paragraphedeliste"/>
        <w:widowControl w:val="0"/>
        <w:numPr>
          <w:ilvl w:val="0"/>
          <w:numId w:val="0"/>
        </w:numPr>
        <w:tabs>
          <w:tab w:val="clear" w:pos="794"/>
          <w:tab w:val="left" w:pos="836"/>
          <w:tab w:val="left" w:pos="837"/>
        </w:tabs>
        <w:autoSpaceDE w:val="0"/>
        <w:autoSpaceDN w:val="0"/>
        <w:spacing w:line="240" w:lineRule="auto"/>
        <w:ind w:left="2480" w:firstLine="579"/>
        <w:contextualSpacing w:val="0"/>
        <w:jc w:val="left"/>
        <w:rPr>
          <w:szCs w:val="20"/>
        </w:rPr>
      </w:pPr>
    </w:p>
    <w:p w14:paraId="1B13C779" w14:textId="77777777" w:rsidR="00DF3024" w:rsidRPr="00CB7955" w:rsidRDefault="00DF3024" w:rsidP="00DF3024">
      <w:pPr>
        <w:pStyle w:val="Paragraphedeliste"/>
        <w:widowControl w:val="0"/>
        <w:numPr>
          <w:ilvl w:val="0"/>
          <w:numId w:val="0"/>
        </w:numPr>
        <w:tabs>
          <w:tab w:val="clear" w:pos="794"/>
          <w:tab w:val="left" w:pos="836"/>
          <w:tab w:val="left" w:pos="837"/>
        </w:tabs>
        <w:autoSpaceDE w:val="0"/>
        <w:autoSpaceDN w:val="0"/>
        <w:spacing w:line="240" w:lineRule="auto"/>
        <w:ind w:left="2480" w:firstLine="579"/>
        <w:contextualSpacing w:val="0"/>
        <w:jc w:val="left"/>
        <w:rPr>
          <w:szCs w:val="20"/>
        </w:rPr>
      </w:pPr>
    </w:p>
    <w:p w14:paraId="60D828C0" w14:textId="77777777" w:rsidR="00D41BCF" w:rsidRDefault="00FD5DA2" w:rsidP="00B817C4">
      <w:pPr>
        <w:pStyle w:val="Titre1"/>
        <w:ind w:left="678"/>
      </w:pPr>
      <w:r>
        <w:tab/>
      </w:r>
      <w:r w:rsidR="0003738E">
        <w:tab/>
      </w:r>
      <w:r w:rsidR="0003738E">
        <w:tab/>
        <w:t xml:space="preserve">     </w:t>
      </w:r>
      <w:r w:rsidR="001A0C12">
        <w:tab/>
        <w:t xml:space="preserve">     </w:t>
      </w:r>
    </w:p>
    <w:p w14:paraId="5FA025A4" w14:textId="77777777" w:rsidR="00D41BCF" w:rsidRPr="00D41BCF" w:rsidRDefault="00D41BCF" w:rsidP="00D41BCF"/>
    <w:p w14:paraId="1DD0E0E4" w14:textId="77777777" w:rsidR="00D6644B" w:rsidRPr="00D41BCF" w:rsidRDefault="00D6644B" w:rsidP="001A0C12">
      <w:pPr>
        <w:ind w:left="0"/>
      </w:pPr>
    </w:p>
    <w:sectPr w:rsidR="00D6644B" w:rsidRPr="00D41BCF" w:rsidSect="006B1F4F">
      <w:footerReference w:type="default" r:id="rId11"/>
      <w:headerReference w:type="first" r:id="rId12"/>
      <w:footerReference w:type="first" r:id="rId13"/>
      <w:pgSz w:w="11906" w:h="16838" w:code="9"/>
      <w:pgMar w:top="794" w:right="1191" w:bottom="964" w:left="794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24148" w14:textId="77777777" w:rsidR="00F5557E" w:rsidRDefault="00F5557E" w:rsidP="006B1F4F">
      <w:r>
        <w:separator/>
      </w:r>
    </w:p>
    <w:p w14:paraId="2A4F135E" w14:textId="77777777" w:rsidR="00F5557E" w:rsidRDefault="00F5557E" w:rsidP="006B1F4F"/>
  </w:endnote>
  <w:endnote w:type="continuationSeparator" w:id="0">
    <w:p w14:paraId="34C9F0AD" w14:textId="77777777" w:rsidR="00F5557E" w:rsidRDefault="00F5557E" w:rsidP="006B1F4F">
      <w:r>
        <w:continuationSeparator/>
      </w:r>
    </w:p>
    <w:p w14:paraId="4222ED19" w14:textId="77777777" w:rsidR="00F5557E" w:rsidRDefault="00F5557E" w:rsidP="006B1F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4422"/>
      <w:gridCol w:w="794"/>
      <w:gridCol w:w="2381"/>
    </w:tblGrid>
    <w:tr w:rsidR="006D71EC" w:rsidRPr="004673C0" w14:paraId="36F05A4D" w14:textId="77777777" w:rsidTr="00BE72DF">
      <w:trPr>
        <w:trHeight w:val="397"/>
      </w:trPr>
      <w:tc>
        <w:tcPr>
          <w:tcW w:w="2381" w:type="dxa"/>
          <w:shd w:val="clear" w:color="auto" w:fill="auto"/>
          <w:vAlign w:val="center"/>
        </w:tcPr>
        <w:p w14:paraId="432F9169" w14:textId="77777777" w:rsidR="006D71EC" w:rsidRPr="004673C0" w:rsidRDefault="006D71EC" w:rsidP="006D71EC"/>
      </w:tc>
      <w:tc>
        <w:tcPr>
          <w:tcW w:w="4422" w:type="dxa"/>
          <w:shd w:val="clear" w:color="auto" w:fill="auto"/>
          <w:vAlign w:val="center"/>
        </w:tcPr>
        <w:p w14:paraId="12EA3CFE" w14:textId="77777777" w:rsidR="006D71EC" w:rsidRPr="004673C0" w:rsidRDefault="006D71EC" w:rsidP="006D71EC">
          <w:pPr>
            <w:pStyle w:val="Infocomposante"/>
          </w:pPr>
        </w:p>
      </w:tc>
      <w:tc>
        <w:tcPr>
          <w:tcW w:w="794" w:type="dxa"/>
          <w:shd w:val="clear" w:color="auto" w:fill="auto"/>
          <w:vAlign w:val="center"/>
        </w:tcPr>
        <w:p w14:paraId="3F329991" w14:textId="77777777" w:rsidR="006D71EC" w:rsidRPr="004673C0" w:rsidRDefault="006D71EC" w:rsidP="006D71EC"/>
      </w:tc>
      <w:tc>
        <w:tcPr>
          <w:tcW w:w="2381" w:type="dxa"/>
          <w:shd w:val="clear" w:color="auto" w:fill="auto"/>
          <w:vAlign w:val="center"/>
        </w:tcPr>
        <w:p w14:paraId="133A197C" w14:textId="77777777" w:rsidR="006D71EC" w:rsidRPr="004673C0" w:rsidRDefault="006D71EC" w:rsidP="006D71EC"/>
      </w:tc>
    </w:tr>
    <w:tr w:rsidR="006D71EC" w:rsidRPr="004673C0" w14:paraId="2C77B516" w14:textId="77777777" w:rsidTr="00BE72DF">
      <w:trPr>
        <w:trHeight w:val="454"/>
      </w:trPr>
      <w:tc>
        <w:tcPr>
          <w:tcW w:w="2381" w:type="dxa"/>
          <w:tcBorders>
            <w:right w:val="single" w:sz="2" w:space="0" w:color="auto"/>
          </w:tcBorders>
          <w:shd w:val="clear" w:color="auto" w:fill="auto"/>
          <w:vAlign w:val="bottom"/>
        </w:tcPr>
        <w:p w14:paraId="3DC514EA" w14:textId="77777777" w:rsidR="006D71EC" w:rsidRPr="00AA5527" w:rsidRDefault="006D71EC" w:rsidP="006D71EC"/>
      </w:tc>
      <w:tc>
        <w:tcPr>
          <w:tcW w:w="4422" w:type="dxa"/>
          <w:tcBorders>
            <w:left w:val="single" w:sz="2" w:space="0" w:color="auto"/>
          </w:tcBorders>
          <w:shd w:val="clear" w:color="auto" w:fill="auto"/>
          <w:vAlign w:val="center"/>
        </w:tcPr>
        <w:p w14:paraId="4CC01FC9" w14:textId="77777777" w:rsidR="006D71EC" w:rsidRPr="006D71EC" w:rsidRDefault="00F5557E" w:rsidP="006D71EC">
          <w:pPr>
            <w:pStyle w:val="Infocomposante"/>
            <w:spacing w:line="240" w:lineRule="auto"/>
            <w:rPr>
              <w:rFonts w:asciiTheme="majorHAnsi" w:hAnsiTheme="majorHAnsi"/>
              <w:spacing w:val="36"/>
            </w:rPr>
          </w:pPr>
          <w:hyperlink r:id="rId1" w:history="1">
            <w:r w:rsidR="006D71EC" w:rsidRPr="006D71EC">
              <w:rPr>
                <w:rStyle w:val="Lienhypertexte"/>
                <w:rFonts w:asciiTheme="majorHAnsi" w:hAnsiTheme="majorHAnsi"/>
                <w:spacing w:val="36"/>
                <w:sz w:val="18"/>
                <w:u w:val="none"/>
              </w:rPr>
              <w:t>WWW.UNICAEN.FR</w:t>
            </w:r>
          </w:hyperlink>
        </w:p>
      </w:tc>
      <w:tc>
        <w:tcPr>
          <w:tcW w:w="794" w:type="dxa"/>
          <w:shd w:val="clear" w:color="auto" w:fill="auto"/>
          <w:vAlign w:val="center"/>
        </w:tcPr>
        <w:p w14:paraId="01904681" w14:textId="77777777" w:rsidR="006D71EC" w:rsidRPr="004673C0" w:rsidRDefault="006D71EC" w:rsidP="006D71EC"/>
      </w:tc>
      <w:tc>
        <w:tcPr>
          <w:tcW w:w="2381" w:type="dxa"/>
          <w:shd w:val="clear" w:color="auto" w:fill="auto"/>
          <w:vAlign w:val="center"/>
        </w:tcPr>
        <w:p w14:paraId="16ED663B" w14:textId="77777777" w:rsidR="006D71EC" w:rsidRPr="004673C0" w:rsidRDefault="006D71EC" w:rsidP="006D71EC">
          <w:pPr>
            <w:ind w:left="0"/>
            <w:jc w:val="right"/>
          </w:pPr>
          <w:r w:rsidRPr="00A55B9B">
            <w:fldChar w:fldCharType="begin"/>
          </w:r>
          <w:r w:rsidRPr="00A55B9B">
            <w:instrText xml:space="preserve"> PAGE  \* Arabic  \* MERGEFORMAT </w:instrText>
          </w:r>
          <w:r w:rsidRPr="00A55B9B">
            <w:fldChar w:fldCharType="separate"/>
          </w:r>
          <w:r w:rsidR="00B817C4" w:rsidRPr="00B817C4">
            <w:rPr>
              <w:noProof/>
              <w:sz w:val="16"/>
            </w:rPr>
            <w:t>3</w:t>
          </w:r>
          <w:r w:rsidRPr="00A55B9B">
            <w:fldChar w:fldCharType="end"/>
          </w:r>
          <w:r w:rsidRPr="00A55B9B">
            <w:t xml:space="preserve"> / </w:t>
          </w:r>
          <w:r w:rsidR="00BC7428">
            <w:rPr>
              <w:noProof/>
              <w:sz w:val="16"/>
            </w:rPr>
            <w:fldChar w:fldCharType="begin"/>
          </w:r>
          <w:r w:rsidR="00BC7428">
            <w:rPr>
              <w:noProof/>
              <w:sz w:val="16"/>
            </w:rPr>
            <w:instrText xml:space="preserve"> NUMPAGES  \* Arabic  \* MERGEFORMAT </w:instrText>
          </w:r>
          <w:r w:rsidR="00BC7428">
            <w:rPr>
              <w:noProof/>
              <w:sz w:val="16"/>
            </w:rPr>
            <w:fldChar w:fldCharType="separate"/>
          </w:r>
          <w:r w:rsidR="00B817C4" w:rsidRPr="00B817C4">
            <w:rPr>
              <w:noProof/>
              <w:sz w:val="16"/>
            </w:rPr>
            <w:t>3</w:t>
          </w:r>
          <w:r w:rsidR="00BC7428">
            <w:rPr>
              <w:noProof/>
              <w:sz w:val="16"/>
            </w:rPr>
            <w:fldChar w:fldCharType="end"/>
          </w:r>
        </w:p>
      </w:tc>
    </w:tr>
  </w:tbl>
  <w:p w14:paraId="076ACF32" w14:textId="77777777" w:rsidR="006D71EC" w:rsidRPr="00E57AA5" w:rsidRDefault="006D71EC" w:rsidP="006D71EC">
    <w:pPr>
      <w:ind w:left="0"/>
      <w:rPr>
        <w:sz w:val="2"/>
      </w:rPr>
    </w:pPr>
  </w:p>
  <w:p w14:paraId="279B63DB" w14:textId="77777777" w:rsidR="00E57AA5" w:rsidRPr="006D71EC" w:rsidRDefault="00E57AA5" w:rsidP="006D71EC">
    <w:pPr>
      <w:pStyle w:val="Pieddepag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4422"/>
      <w:gridCol w:w="794"/>
      <w:gridCol w:w="2381"/>
    </w:tblGrid>
    <w:tr w:rsidR="00725B51" w:rsidRPr="004673C0" w14:paraId="3705F332" w14:textId="77777777" w:rsidTr="009562EE">
      <w:trPr>
        <w:trHeight w:val="397"/>
      </w:trPr>
      <w:tc>
        <w:tcPr>
          <w:tcW w:w="2381" w:type="dxa"/>
          <w:shd w:val="clear" w:color="auto" w:fill="auto"/>
          <w:vAlign w:val="center"/>
        </w:tcPr>
        <w:p w14:paraId="6B155646" w14:textId="77777777" w:rsidR="00725B51" w:rsidRPr="004673C0" w:rsidRDefault="00725B51" w:rsidP="006B1F4F"/>
      </w:tc>
      <w:tc>
        <w:tcPr>
          <w:tcW w:w="4422" w:type="dxa"/>
          <w:shd w:val="clear" w:color="auto" w:fill="auto"/>
          <w:vAlign w:val="center"/>
        </w:tcPr>
        <w:p w14:paraId="2C9BAB26" w14:textId="77777777" w:rsidR="00725B51" w:rsidRPr="004673C0" w:rsidRDefault="00725B51" w:rsidP="006B1F4F">
          <w:pPr>
            <w:pStyle w:val="Infocomposante"/>
          </w:pPr>
        </w:p>
      </w:tc>
      <w:tc>
        <w:tcPr>
          <w:tcW w:w="794" w:type="dxa"/>
          <w:shd w:val="clear" w:color="auto" w:fill="auto"/>
          <w:vAlign w:val="center"/>
        </w:tcPr>
        <w:p w14:paraId="6B01A40C" w14:textId="77777777" w:rsidR="00725B51" w:rsidRPr="004673C0" w:rsidRDefault="00725B51" w:rsidP="006B1F4F"/>
      </w:tc>
      <w:tc>
        <w:tcPr>
          <w:tcW w:w="2381" w:type="dxa"/>
          <w:shd w:val="clear" w:color="auto" w:fill="auto"/>
          <w:vAlign w:val="center"/>
        </w:tcPr>
        <w:p w14:paraId="38FF58FF" w14:textId="77777777" w:rsidR="00725B51" w:rsidRPr="004673C0" w:rsidRDefault="00725B51" w:rsidP="006B1F4F"/>
      </w:tc>
    </w:tr>
    <w:tr w:rsidR="00725B51" w:rsidRPr="004673C0" w14:paraId="15EB966A" w14:textId="77777777" w:rsidTr="00A55B9B">
      <w:trPr>
        <w:trHeight w:val="454"/>
      </w:trPr>
      <w:tc>
        <w:tcPr>
          <w:tcW w:w="2381" w:type="dxa"/>
          <w:tcBorders>
            <w:right w:val="single" w:sz="2" w:space="0" w:color="auto"/>
          </w:tcBorders>
          <w:shd w:val="clear" w:color="auto" w:fill="auto"/>
          <w:vAlign w:val="bottom"/>
        </w:tcPr>
        <w:p w14:paraId="7A4FA6B8" w14:textId="77777777" w:rsidR="00725B51" w:rsidRPr="00AA5527" w:rsidRDefault="00725B51" w:rsidP="006B1F4F"/>
      </w:tc>
      <w:tc>
        <w:tcPr>
          <w:tcW w:w="4422" w:type="dxa"/>
          <w:tcBorders>
            <w:left w:val="single" w:sz="2" w:space="0" w:color="auto"/>
          </w:tcBorders>
          <w:shd w:val="clear" w:color="auto" w:fill="auto"/>
          <w:vAlign w:val="center"/>
        </w:tcPr>
        <w:p w14:paraId="5CBBCDB7" w14:textId="77777777" w:rsidR="00725B51" w:rsidRPr="006D71EC" w:rsidRDefault="00F5557E" w:rsidP="006D71EC">
          <w:pPr>
            <w:pStyle w:val="Infocomposante"/>
            <w:spacing w:line="240" w:lineRule="auto"/>
            <w:rPr>
              <w:rFonts w:asciiTheme="majorHAnsi" w:hAnsiTheme="majorHAnsi"/>
              <w:spacing w:val="36"/>
            </w:rPr>
          </w:pPr>
          <w:hyperlink r:id="rId1" w:history="1">
            <w:r w:rsidR="006D71EC" w:rsidRPr="006D71EC">
              <w:rPr>
                <w:rStyle w:val="Lienhypertexte"/>
                <w:rFonts w:asciiTheme="majorHAnsi" w:hAnsiTheme="majorHAnsi"/>
                <w:spacing w:val="36"/>
                <w:sz w:val="18"/>
                <w:u w:val="none"/>
              </w:rPr>
              <w:t>WWW.UNICAEN.FR</w:t>
            </w:r>
          </w:hyperlink>
        </w:p>
      </w:tc>
      <w:tc>
        <w:tcPr>
          <w:tcW w:w="794" w:type="dxa"/>
          <w:shd w:val="clear" w:color="auto" w:fill="auto"/>
          <w:vAlign w:val="center"/>
        </w:tcPr>
        <w:p w14:paraId="2BCFBC79" w14:textId="77777777" w:rsidR="00725B51" w:rsidRPr="004673C0" w:rsidRDefault="00725B51" w:rsidP="006B1F4F"/>
      </w:tc>
      <w:tc>
        <w:tcPr>
          <w:tcW w:w="2381" w:type="dxa"/>
          <w:shd w:val="clear" w:color="auto" w:fill="auto"/>
          <w:vAlign w:val="center"/>
        </w:tcPr>
        <w:p w14:paraId="5B7E4360" w14:textId="3D08F8DF" w:rsidR="00725B51" w:rsidRPr="004673C0" w:rsidRDefault="00A55B9B" w:rsidP="00A55B9B">
          <w:pPr>
            <w:ind w:left="0"/>
            <w:jc w:val="right"/>
          </w:pPr>
          <w:r w:rsidRPr="00A55B9B">
            <w:fldChar w:fldCharType="begin"/>
          </w:r>
          <w:r w:rsidRPr="00A55B9B">
            <w:instrText xml:space="preserve"> PAGE  \* Arabic  \* MERGEFORMAT </w:instrText>
          </w:r>
          <w:r w:rsidRPr="00A55B9B">
            <w:fldChar w:fldCharType="separate"/>
          </w:r>
          <w:r w:rsidR="00424A61" w:rsidRPr="00424A61">
            <w:rPr>
              <w:noProof/>
              <w:sz w:val="16"/>
            </w:rPr>
            <w:t>3</w:t>
          </w:r>
          <w:r w:rsidRPr="00A55B9B">
            <w:fldChar w:fldCharType="end"/>
          </w:r>
          <w:r w:rsidRPr="00A55B9B">
            <w:t xml:space="preserve"> / </w:t>
          </w:r>
          <w:r w:rsidR="00BC7428">
            <w:rPr>
              <w:noProof/>
              <w:sz w:val="16"/>
            </w:rPr>
            <w:fldChar w:fldCharType="begin"/>
          </w:r>
          <w:r w:rsidR="00BC7428">
            <w:rPr>
              <w:noProof/>
              <w:sz w:val="16"/>
            </w:rPr>
            <w:instrText xml:space="preserve"> NUMPAGES  \* Arabic  \* MERGEFORMAT </w:instrText>
          </w:r>
          <w:r w:rsidR="00BC7428">
            <w:rPr>
              <w:noProof/>
              <w:sz w:val="16"/>
            </w:rPr>
            <w:fldChar w:fldCharType="separate"/>
          </w:r>
          <w:r w:rsidR="00424A61">
            <w:rPr>
              <w:noProof/>
              <w:sz w:val="16"/>
            </w:rPr>
            <w:t>3</w:t>
          </w:r>
          <w:r w:rsidR="00BC7428">
            <w:rPr>
              <w:noProof/>
              <w:sz w:val="16"/>
            </w:rPr>
            <w:fldChar w:fldCharType="end"/>
          </w:r>
        </w:p>
      </w:tc>
    </w:tr>
  </w:tbl>
  <w:p w14:paraId="09F62080" w14:textId="77777777" w:rsidR="006673CF" w:rsidRPr="00E57AA5" w:rsidRDefault="006673CF" w:rsidP="00A55B9B">
    <w:pPr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5C260" w14:textId="77777777" w:rsidR="00F5557E" w:rsidRDefault="00F5557E" w:rsidP="006B1F4F">
      <w:r>
        <w:separator/>
      </w:r>
    </w:p>
    <w:p w14:paraId="665E9631" w14:textId="77777777" w:rsidR="00F5557E" w:rsidRDefault="00F5557E" w:rsidP="006B1F4F"/>
  </w:footnote>
  <w:footnote w:type="continuationSeparator" w:id="0">
    <w:p w14:paraId="1540B004" w14:textId="77777777" w:rsidR="00F5557E" w:rsidRDefault="00F5557E" w:rsidP="006B1F4F">
      <w:r>
        <w:continuationSeparator/>
      </w:r>
    </w:p>
    <w:p w14:paraId="6DAD4578" w14:textId="77777777" w:rsidR="00F5557E" w:rsidRDefault="00F5557E" w:rsidP="006B1F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81"/>
      <w:gridCol w:w="3175"/>
      <w:gridCol w:w="1191"/>
      <w:gridCol w:w="3175"/>
    </w:tblGrid>
    <w:tr w:rsidR="006B1F4F" w:rsidRPr="004673C0" w14:paraId="6FC26F95" w14:textId="77777777" w:rsidTr="00BE72DF">
      <w:trPr>
        <w:trHeight w:val="397"/>
      </w:trPr>
      <w:tc>
        <w:tcPr>
          <w:tcW w:w="2381" w:type="dxa"/>
          <w:vMerge w:val="restart"/>
          <w:tcBorders>
            <w:right w:val="single" w:sz="2" w:space="0" w:color="auto"/>
          </w:tcBorders>
          <w:shd w:val="clear" w:color="auto" w:fill="auto"/>
          <w:tcMar>
            <w:left w:w="113" w:type="dxa"/>
          </w:tcMar>
        </w:tcPr>
        <w:p w14:paraId="6C9C4DC9" w14:textId="77777777" w:rsidR="006B1F4F" w:rsidRPr="006B1F4F" w:rsidRDefault="006B1F4F" w:rsidP="006B1F4F">
          <w:pPr>
            <w:ind w:left="105"/>
          </w:pPr>
          <w:r w:rsidRPr="006B1F4F">
            <w:rPr>
              <w:noProof/>
            </w:rPr>
            <w:drawing>
              <wp:inline distT="0" distB="0" distL="0" distR="0" wp14:anchorId="3714D163" wp14:editId="34B1820E">
                <wp:extent cx="1009650" cy="400050"/>
                <wp:effectExtent l="0" t="0" r="0" b="0"/>
                <wp:docPr id="1" name="Image 1" descr="UNICAEN_logo_corresponda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CAEN_logo_corresponda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5" w:type="dxa"/>
          <w:tcBorders>
            <w:left w:val="single" w:sz="2" w:space="0" w:color="auto"/>
            <w:bottom w:val="single" w:sz="2" w:space="0" w:color="auto"/>
          </w:tcBorders>
          <w:shd w:val="clear" w:color="auto" w:fill="auto"/>
          <w:vAlign w:val="center"/>
        </w:tcPr>
        <w:p w14:paraId="436108AD" w14:textId="77777777" w:rsidR="006B1F4F" w:rsidRPr="006B1F4F" w:rsidRDefault="006B1F4F" w:rsidP="006B1F4F">
          <w:pPr>
            <w:pStyle w:val="UNICAEN"/>
            <w:rPr>
              <w:rFonts w:asciiTheme="majorHAnsi" w:hAnsiTheme="majorHAnsi"/>
              <w:spacing w:val="18"/>
            </w:rPr>
          </w:pPr>
          <w:r w:rsidRPr="006B1F4F">
            <w:rPr>
              <w:rFonts w:asciiTheme="majorHAnsi" w:hAnsiTheme="majorHAnsi"/>
              <w:spacing w:val="18"/>
            </w:rPr>
            <w:t>UniversitÉ de Caen · Normandie</w:t>
          </w:r>
        </w:p>
      </w:tc>
      <w:tc>
        <w:tcPr>
          <w:tcW w:w="1191" w:type="dxa"/>
          <w:vMerge w:val="restart"/>
          <w:shd w:val="clear" w:color="auto" w:fill="auto"/>
          <w:vAlign w:val="center"/>
        </w:tcPr>
        <w:p w14:paraId="7C969F40" w14:textId="77777777" w:rsidR="006B1F4F" w:rsidRPr="004673C0" w:rsidRDefault="006B1F4F" w:rsidP="006B1F4F"/>
      </w:tc>
      <w:tc>
        <w:tcPr>
          <w:tcW w:w="3175" w:type="dxa"/>
          <w:shd w:val="clear" w:color="auto" w:fill="auto"/>
          <w:vAlign w:val="center"/>
        </w:tcPr>
        <w:p w14:paraId="39684240" w14:textId="77777777" w:rsidR="006B1F4F" w:rsidRPr="004673C0" w:rsidRDefault="006B1F4F" w:rsidP="006B1F4F">
          <w:pPr>
            <w:pStyle w:val="LieuDate"/>
          </w:pPr>
        </w:p>
      </w:tc>
    </w:tr>
    <w:tr w:rsidR="006B1F4F" w:rsidRPr="004673C0" w14:paraId="3A304C17" w14:textId="77777777" w:rsidTr="00BE72DF">
      <w:trPr>
        <w:trHeight w:val="397"/>
      </w:trPr>
      <w:tc>
        <w:tcPr>
          <w:tcW w:w="2381" w:type="dxa"/>
          <w:vMerge/>
          <w:tcBorders>
            <w:right w:val="single" w:sz="2" w:space="0" w:color="auto"/>
          </w:tcBorders>
          <w:shd w:val="clear" w:color="auto" w:fill="auto"/>
          <w:vAlign w:val="center"/>
        </w:tcPr>
        <w:p w14:paraId="113F9B45" w14:textId="77777777" w:rsidR="006B1F4F" w:rsidRPr="006B1F4F" w:rsidRDefault="006B1F4F" w:rsidP="006B1F4F">
          <w:pPr>
            <w:ind w:left="105"/>
          </w:pPr>
        </w:p>
      </w:tc>
      <w:tc>
        <w:tcPr>
          <w:tcW w:w="3175" w:type="dxa"/>
          <w:tcBorders>
            <w:top w:val="single" w:sz="2" w:space="0" w:color="auto"/>
            <w:left w:val="single" w:sz="2" w:space="0" w:color="auto"/>
          </w:tcBorders>
          <w:shd w:val="clear" w:color="auto" w:fill="auto"/>
          <w:vAlign w:val="center"/>
        </w:tcPr>
        <w:p w14:paraId="50346E85" w14:textId="77777777" w:rsidR="006B1F4F" w:rsidRPr="004673C0" w:rsidRDefault="006B1F4F" w:rsidP="006B1F4F">
          <w:pPr>
            <w:pStyle w:val="Composante"/>
          </w:pPr>
          <w:r>
            <w:t>Direction des ressources humaines</w:t>
          </w:r>
        </w:p>
      </w:tc>
      <w:tc>
        <w:tcPr>
          <w:tcW w:w="1191" w:type="dxa"/>
          <w:vMerge/>
          <w:shd w:val="clear" w:color="auto" w:fill="auto"/>
          <w:vAlign w:val="center"/>
        </w:tcPr>
        <w:p w14:paraId="0680D6F6" w14:textId="77777777" w:rsidR="006B1F4F" w:rsidRPr="004673C0" w:rsidRDefault="006B1F4F" w:rsidP="006B1F4F"/>
      </w:tc>
      <w:tc>
        <w:tcPr>
          <w:tcW w:w="3175" w:type="dxa"/>
          <w:shd w:val="clear" w:color="auto" w:fill="auto"/>
          <w:vAlign w:val="center"/>
        </w:tcPr>
        <w:p w14:paraId="17C34B66" w14:textId="77777777" w:rsidR="006B1F4F" w:rsidRPr="004673C0" w:rsidRDefault="006B1F4F" w:rsidP="006B1F4F"/>
      </w:tc>
    </w:tr>
    <w:tr w:rsidR="006B1F4F" w:rsidRPr="004673C0" w14:paraId="2672B43C" w14:textId="77777777" w:rsidTr="00BE72DF">
      <w:trPr>
        <w:trHeight w:val="397"/>
      </w:trPr>
      <w:tc>
        <w:tcPr>
          <w:tcW w:w="2381" w:type="dxa"/>
          <w:shd w:val="clear" w:color="auto" w:fill="auto"/>
          <w:vAlign w:val="center"/>
        </w:tcPr>
        <w:p w14:paraId="69E3E57F" w14:textId="77777777" w:rsidR="006B1F4F" w:rsidRPr="006B1F4F" w:rsidRDefault="006B1F4F" w:rsidP="006B1F4F">
          <w:pPr>
            <w:ind w:left="105"/>
          </w:pPr>
        </w:p>
      </w:tc>
      <w:tc>
        <w:tcPr>
          <w:tcW w:w="3175" w:type="dxa"/>
          <w:shd w:val="clear" w:color="auto" w:fill="auto"/>
          <w:vAlign w:val="center"/>
        </w:tcPr>
        <w:p w14:paraId="66E81C7D" w14:textId="77777777" w:rsidR="006B1F4F" w:rsidRPr="004673C0" w:rsidRDefault="006B1F4F" w:rsidP="006B1F4F"/>
      </w:tc>
      <w:tc>
        <w:tcPr>
          <w:tcW w:w="1191" w:type="dxa"/>
          <w:vMerge/>
          <w:shd w:val="clear" w:color="auto" w:fill="auto"/>
          <w:vAlign w:val="center"/>
        </w:tcPr>
        <w:p w14:paraId="7199E211" w14:textId="77777777" w:rsidR="006B1F4F" w:rsidRPr="004673C0" w:rsidRDefault="006B1F4F" w:rsidP="006B1F4F"/>
      </w:tc>
      <w:tc>
        <w:tcPr>
          <w:tcW w:w="3175" w:type="dxa"/>
          <w:shd w:val="clear" w:color="auto" w:fill="auto"/>
          <w:vAlign w:val="center"/>
        </w:tcPr>
        <w:p w14:paraId="37828D47" w14:textId="77777777" w:rsidR="006B1F4F" w:rsidRPr="004673C0" w:rsidRDefault="006B1F4F" w:rsidP="006B1F4F"/>
      </w:tc>
    </w:tr>
  </w:tbl>
  <w:p w14:paraId="19793AAA" w14:textId="77777777" w:rsidR="006B1F4F" w:rsidRDefault="006B1F4F" w:rsidP="006B1F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22C33"/>
    <w:multiLevelType w:val="hybridMultilevel"/>
    <w:tmpl w:val="9A66AA74"/>
    <w:lvl w:ilvl="0" w:tplc="040C000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01" w:hanging="360"/>
      </w:pPr>
      <w:rPr>
        <w:rFonts w:ascii="Wingdings" w:hAnsi="Wingdings" w:hint="default"/>
      </w:rPr>
    </w:lvl>
  </w:abstractNum>
  <w:abstractNum w:abstractNumId="1" w15:restartNumberingAfterBreak="0">
    <w:nsid w:val="164C1A93"/>
    <w:multiLevelType w:val="hybridMultilevel"/>
    <w:tmpl w:val="4D02D456"/>
    <w:lvl w:ilvl="0" w:tplc="299C9944">
      <w:numFmt w:val="bullet"/>
      <w:pStyle w:val="Paragraphedeliste"/>
      <w:lvlText w:val="-"/>
      <w:lvlJc w:val="left"/>
      <w:pPr>
        <w:ind w:left="2628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B7916"/>
    <w:multiLevelType w:val="hybridMultilevel"/>
    <w:tmpl w:val="4BC4F0E4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380606FD"/>
    <w:multiLevelType w:val="multilevel"/>
    <w:tmpl w:val="AC6E9EA4"/>
    <w:styleLink w:val="Liste41"/>
    <w:lvl w:ilvl="0">
      <w:numFmt w:val="bullet"/>
      <w:lvlText w:val="-"/>
      <w:lvlJc w:val="left"/>
      <w:pPr>
        <w:tabs>
          <w:tab w:val="num" w:pos="163"/>
        </w:tabs>
        <w:ind w:left="163" w:hanging="163"/>
      </w:pPr>
      <w:rPr>
        <w:rFonts w:ascii="Helvetica Neue" w:eastAsia="Helvetica Neue" w:hAnsi="Helvetica Neue" w:cs="Helvetica Neue"/>
        <w:position w:val="0"/>
        <w:sz w:val="20"/>
        <w:szCs w:val="20"/>
        <w:rtl w:val="0"/>
      </w:rPr>
    </w:lvl>
    <w:lvl w:ilvl="1">
      <w:start w:val="1"/>
      <w:numFmt w:val="bullet"/>
      <w:lvlText w:val="-"/>
      <w:lvlJc w:val="left"/>
      <w:pPr>
        <w:tabs>
          <w:tab w:val="num" w:pos="387"/>
        </w:tabs>
        <w:ind w:left="38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2">
      <w:start w:val="1"/>
      <w:numFmt w:val="bullet"/>
      <w:lvlText w:val="-"/>
      <w:lvlJc w:val="left"/>
      <w:pPr>
        <w:tabs>
          <w:tab w:val="num" w:pos="627"/>
        </w:tabs>
        <w:ind w:left="62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3">
      <w:start w:val="1"/>
      <w:numFmt w:val="bullet"/>
      <w:lvlText w:val="-"/>
      <w:lvlJc w:val="left"/>
      <w:pPr>
        <w:tabs>
          <w:tab w:val="num" w:pos="867"/>
        </w:tabs>
        <w:ind w:left="86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4">
      <w:start w:val="1"/>
      <w:numFmt w:val="bullet"/>
      <w:lvlText w:val="-"/>
      <w:lvlJc w:val="left"/>
      <w:pPr>
        <w:tabs>
          <w:tab w:val="num" w:pos="1107"/>
        </w:tabs>
        <w:ind w:left="110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5">
      <w:start w:val="1"/>
      <w:numFmt w:val="bullet"/>
      <w:lvlText w:val="-"/>
      <w:lvlJc w:val="left"/>
      <w:pPr>
        <w:tabs>
          <w:tab w:val="num" w:pos="1347"/>
        </w:tabs>
        <w:ind w:left="134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6">
      <w:start w:val="1"/>
      <w:numFmt w:val="bullet"/>
      <w:lvlText w:val="-"/>
      <w:lvlJc w:val="left"/>
      <w:pPr>
        <w:tabs>
          <w:tab w:val="num" w:pos="1587"/>
        </w:tabs>
        <w:ind w:left="158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7">
      <w:start w:val="1"/>
      <w:numFmt w:val="bullet"/>
      <w:lvlText w:val="-"/>
      <w:lvlJc w:val="left"/>
      <w:pPr>
        <w:tabs>
          <w:tab w:val="num" w:pos="1827"/>
        </w:tabs>
        <w:ind w:left="182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8">
      <w:start w:val="1"/>
      <w:numFmt w:val="bullet"/>
      <w:lvlText w:val="-"/>
      <w:lvlJc w:val="left"/>
      <w:pPr>
        <w:tabs>
          <w:tab w:val="num" w:pos="2067"/>
        </w:tabs>
        <w:ind w:left="206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</w:abstractNum>
  <w:abstractNum w:abstractNumId="4" w15:restartNumberingAfterBreak="0">
    <w:nsid w:val="39843DFC"/>
    <w:multiLevelType w:val="multilevel"/>
    <w:tmpl w:val="59602E8C"/>
    <w:styleLink w:val="Liste21"/>
    <w:lvl w:ilvl="0">
      <w:numFmt w:val="bullet"/>
      <w:lvlText w:val="-"/>
      <w:lvlJc w:val="left"/>
      <w:pPr>
        <w:tabs>
          <w:tab w:val="num" w:pos="147"/>
        </w:tabs>
        <w:ind w:left="147" w:hanging="147"/>
      </w:pPr>
      <w:rPr>
        <w:rFonts w:ascii="Helvetica" w:eastAsia="Helvetica" w:hAnsi="Helvetica" w:cs="Helvetica"/>
        <w:position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387"/>
        </w:tabs>
        <w:ind w:left="387" w:hanging="147"/>
      </w:pPr>
      <w:rPr>
        <w:rFonts w:ascii="Helvetica Neue" w:eastAsia="Helvetica Neue" w:hAnsi="Helvetica Neue" w:cs="Helvetica Neue"/>
        <w:position w:val="0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627"/>
        </w:tabs>
        <w:ind w:left="627" w:hanging="147"/>
      </w:pPr>
      <w:rPr>
        <w:rFonts w:ascii="Helvetica Neue" w:eastAsia="Helvetica Neue" w:hAnsi="Helvetica Neue" w:cs="Helvetica Neue"/>
        <w:position w:val="0"/>
        <w:sz w:val="18"/>
        <w:szCs w:val="18"/>
      </w:rPr>
    </w:lvl>
    <w:lvl w:ilvl="3">
      <w:start w:val="1"/>
      <w:numFmt w:val="bullet"/>
      <w:lvlText w:val="-"/>
      <w:lvlJc w:val="left"/>
      <w:pPr>
        <w:tabs>
          <w:tab w:val="num" w:pos="867"/>
        </w:tabs>
        <w:ind w:left="867" w:hanging="147"/>
      </w:pPr>
      <w:rPr>
        <w:rFonts w:ascii="Helvetica Neue" w:eastAsia="Helvetica Neue" w:hAnsi="Helvetica Neue" w:cs="Helvetica Neue"/>
        <w:position w:val="0"/>
        <w:sz w:val="18"/>
        <w:szCs w:val="18"/>
      </w:rPr>
    </w:lvl>
    <w:lvl w:ilvl="4">
      <w:start w:val="1"/>
      <w:numFmt w:val="bullet"/>
      <w:lvlText w:val="-"/>
      <w:lvlJc w:val="left"/>
      <w:pPr>
        <w:tabs>
          <w:tab w:val="num" w:pos="1107"/>
        </w:tabs>
        <w:ind w:left="1107" w:hanging="147"/>
      </w:pPr>
      <w:rPr>
        <w:rFonts w:ascii="Helvetica Neue" w:eastAsia="Helvetica Neue" w:hAnsi="Helvetica Neue" w:cs="Helvetica Neue"/>
        <w:position w:val="0"/>
        <w:sz w:val="18"/>
        <w:szCs w:val="18"/>
      </w:rPr>
    </w:lvl>
    <w:lvl w:ilvl="5">
      <w:start w:val="1"/>
      <w:numFmt w:val="bullet"/>
      <w:lvlText w:val="-"/>
      <w:lvlJc w:val="left"/>
      <w:pPr>
        <w:tabs>
          <w:tab w:val="num" w:pos="1347"/>
        </w:tabs>
        <w:ind w:left="1347" w:hanging="147"/>
      </w:pPr>
      <w:rPr>
        <w:rFonts w:ascii="Helvetica Neue" w:eastAsia="Helvetica Neue" w:hAnsi="Helvetica Neue" w:cs="Helvetica Neue"/>
        <w:position w:val="0"/>
        <w:sz w:val="18"/>
        <w:szCs w:val="18"/>
      </w:rPr>
    </w:lvl>
    <w:lvl w:ilvl="6">
      <w:start w:val="1"/>
      <w:numFmt w:val="bullet"/>
      <w:lvlText w:val="-"/>
      <w:lvlJc w:val="left"/>
      <w:pPr>
        <w:tabs>
          <w:tab w:val="num" w:pos="1587"/>
        </w:tabs>
        <w:ind w:left="1587" w:hanging="147"/>
      </w:pPr>
      <w:rPr>
        <w:rFonts w:ascii="Helvetica Neue" w:eastAsia="Helvetica Neue" w:hAnsi="Helvetica Neue" w:cs="Helvetica Neue"/>
        <w:position w:val="0"/>
        <w:sz w:val="18"/>
        <w:szCs w:val="18"/>
      </w:rPr>
    </w:lvl>
    <w:lvl w:ilvl="7">
      <w:start w:val="1"/>
      <w:numFmt w:val="bullet"/>
      <w:lvlText w:val="-"/>
      <w:lvlJc w:val="left"/>
      <w:pPr>
        <w:tabs>
          <w:tab w:val="num" w:pos="1827"/>
        </w:tabs>
        <w:ind w:left="1827" w:hanging="147"/>
      </w:pPr>
      <w:rPr>
        <w:rFonts w:ascii="Helvetica Neue" w:eastAsia="Helvetica Neue" w:hAnsi="Helvetica Neue" w:cs="Helvetica Neue"/>
        <w:position w:val="0"/>
        <w:sz w:val="18"/>
        <w:szCs w:val="18"/>
      </w:rPr>
    </w:lvl>
    <w:lvl w:ilvl="8">
      <w:start w:val="1"/>
      <w:numFmt w:val="bullet"/>
      <w:lvlText w:val="-"/>
      <w:lvlJc w:val="left"/>
      <w:pPr>
        <w:tabs>
          <w:tab w:val="num" w:pos="2067"/>
        </w:tabs>
        <w:ind w:left="2067" w:hanging="147"/>
      </w:pPr>
      <w:rPr>
        <w:rFonts w:ascii="Helvetica Neue" w:eastAsia="Helvetica Neue" w:hAnsi="Helvetica Neue" w:cs="Helvetica Neue"/>
        <w:position w:val="0"/>
        <w:sz w:val="18"/>
        <w:szCs w:val="18"/>
      </w:rPr>
    </w:lvl>
  </w:abstractNum>
  <w:abstractNum w:abstractNumId="5" w15:restartNumberingAfterBreak="0">
    <w:nsid w:val="47234EC7"/>
    <w:multiLevelType w:val="hybridMultilevel"/>
    <w:tmpl w:val="FC143F5E"/>
    <w:lvl w:ilvl="0" w:tplc="4A1EF38A">
      <w:start w:val="1"/>
      <w:numFmt w:val="bullet"/>
      <w:pStyle w:val="Tiret"/>
      <w:lvlText w:val=""/>
      <w:lvlJc w:val="left"/>
      <w:pPr>
        <w:ind w:left="34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21" w:hanging="360"/>
      </w:pPr>
      <w:rPr>
        <w:rFonts w:ascii="Wingdings" w:hAnsi="Wingdings" w:hint="default"/>
      </w:rPr>
    </w:lvl>
  </w:abstractNum>
  <w:abstractNum w:abstractNumId="6" w15:restartNumberingAfterBreak="0">
    <w:nsid w:val="528C1347"/>
    <w:multiLevelType w:val="hybridMultilevel"/>
    <w:tmpl w:val="39DE54EE"/>
    <w:lvl w:ilvl="0" w:tplc="040C000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01" w:hanging="360"/>
      </w:pPr>
      <w:rPr>
        <w:rFonts w:ascii="Wingdings" w:hAnsi="Wingdings" w:hint="default"/>
      </w:rPr>
    </w:lvl>
  </w:abstractNum>
  <w:abstractNum w:abstractNumId="7" w15:restartNumberingAfterBreak="0">
    <w:nsid w:val="57BD4907"/>
    <w:multiLevelType w:val="multilevel"/>
    <w:tmpl w:val="8B269504"/>
    <w:styleLink w:val="List0"/>
    <w:lvl w:ilvl="0">
      <w:numFmt w:val="bullet"/>
      <w:lvlText w:val="-"/>
      <w:lvlJc w:val="left"/>
      <w:pPr>
        <w:tabs>
          <w:tab w:val="num" w:pos="163"/>
        </w:tabs>
        <w:ind w:left="163" w:hanging="163"/>
      </w:pPr>
      <w:rPr>
        <w:rFonts w:ascii="Helvetica Neue" w:eastAsia="Helvetica Neue" w:hAnsi="Helvetica Neue" w:cs="Helvetica Neue"/>
        <w:position w:val="0"/>
        <w:sz w:val="20"/>
        <w:szCs w:val="20"/>
        <w:rtl w:val="0"/>
      </w:rPr>
    </w:lvl>
    <w:lvl w:ilvl="1">
      <w:start w:val="1"/>
      <w:numFmt w:val="bullet"/>
      <w:lvlText w:val="-"/>
      <w:lvlJc w:val="left"/>
      <w:pPr>
        <w:tabs>
          <w:tab w:val="num" w:pos="387"/>
        </w:tabs>
        <w:ind w:left="38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2">
      <w:start w:val="1"/>
      <w:numFmt w:val="bullet"/>
      <w:lvlText w:val="-"/>
      <w:lvlJc w:val="left"/>
      <w:pPr>
        <w:tabs>
          <w:tab w:val="num" w:pos="627"/>
        </w:tabs>
        <w:ind w:left="62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3">
      <w:start w:val="1"/>
      <w:numFmt w:val="bullet"/>
      <w:lvlText w:val="-"/>
      <w:lvlJc w:val="left"/>
      <w:pPr>
        <w:tabs>
          <w:tab w:val="num" w:pos="867"/>
        </w:tabs>
        <w:ind w:left="86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4">
      <w:start w:val="1"/>
      <w:numFmt w:val="bullet"/>
      <w:lvlText w:val="-"/>
      <w:lvlJc w:val="left"/>
      <w:pPr>
        <w:tabs>
          <w:tab w:val="num" w:pos="1107"/>
        </w:tabs>
        <w:ind w:left="110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5">
      <w:start w:val="1"/>
      <w:numFmt w:val="bullet"/>
      <w:lvlText w:val="-"/>
      <w:lvlJc w:val="left"/>
      <w:pPr>
        <w:tabs>
          <w:tab w:val="num" w:pos="1347"/>
        </w:tabs>
        <w:ind w:left="134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6">
      <w:start w:val="1"/>
      <w:numFmt w:val="bullet"/>
      <w:lvlText w:val="-"/>
      <w:lvlJc w:val="left"/>
      <w:pPr>
        <w:tabs>
          <w:tab w:val="num" w:pos="1587"/>
        </w:tabs>
        <w:ind w:left="158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7">
      <w:start w:val="1"/>
      <w:numFmt w:val="bullet"/>
      <w:lvlText w:val="-"/>
      <w:lvlJc w:val="left"/>
      <w:pPr>
        <w:tabs>
          <w:tab w:val="num" w:pos="1827"/>
        </w:tabs>
        <w:ind w:left="182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8">
      <w:start w:val="1"/>
      <w:numFmt w:val="bullet"/>
      <w:lvlText w:val="-"/>
      <w:lvlJc w:val="left"/>
      <w:pPr>
        <w:tabs>
          <w:tab w:val="num" w:pos="2067"/>
        </w:tabs>
        <w:ind w:left="206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</w:abstractNum>
  <w:abstractNum w:abstractNumId="8" w15:restartNumberingAfterBreak="0">
    <w:nsid w:val="649E4CB4"/>
    <w:multiLevelType w:val="hybridMultilevel"/>
    <w:tmpl w:val="4CC48790"/>
    <w:lvl w:ilvl="0" w:tplc="040C000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01" w:hanging="360"/>
      </w:pPr>
      <w:rPr>
        <w:rFonts w:ascii="Wingdings" w:hAnsi="Wingdings" w:hint="default"/>
      </w:rPr>
    </w:lvl>
  </w:abstractNum>
  <w:abstractNum w:abstractNumId="9" w15:restartNumberingAfterBreak="0">
    <w:nsid w:val="7278402E"/>
    <w:multiLevelType w:val="hybridMultilevel"/>
    <w:tmpl w:val="906E307A"/>
    <w:lvl w:ilvl="0" w:tplc="1A3CAEA6">
      <w:start w:val="1"/>
      <w:numFmt w:val="bullet"/>
      <w:pStyle w:val="Puce"/>
      <w:lvlText w:val=""/>
      <w:lvlJc w:val="left"/>
      <w:pPr>
        <w:ind w:left="31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61" w:hanging="360"/>
      </w:pPr>
      <w:rPr>
        <w:rFonts w:ascii="Wingdings" w:hAnsi="Wingdings" w:hint="default"/>
      </w:rPr>
    </w:lvl>
  </w:abstractNum>
  <w:abstractNum w:abstractNumId="10" w15:restartNumberingAfterBreak="0">
    <w:nsid w:val="75020D16"/>
    <w:multiLevelType w:val="multilevel"/>
    <w:tmpl w:val="6888BBB8"/>
    <w:styleLink w:val="Liste31"/>
    <w:lvl w:ilvl="0">
      <w:numFmt w:val="bullet"/>
      <w:lvlText w:val="-"/>
      <w:lvlJc w:val="left"/>
      <w:pPr>
        <w:tabs>
          <w:tab w:val="num" w:pos="163"/>
        </w:tabs>
        <w:ind w:left="163" w:hanging="163"/>
      </w:pPr>
      <w:rPr>
        <w:rFonts w:ascii="Helvetica Neue" w:eastAsia="Helvetica Neue" w:hAnsi="Helvetica Neue" w:cs="Helvetica Neue"/>
        <w:position w:val="0"/>
        <w:sz w:val="20"/>
        <w:szCs w:val="20"/>
        <w:rtl w:val="0"/>
      </w:rPr>
    </w:lvl>
    <w:lvl w:ilvl="1">
      <w:start w:val="1"/>
      <w:numFmt w:val="bullet"/>
      <w:lvlText w:val="-"/>
      <w:lvlJc w:val="left"/>
      <w:pPr>
        <w:tabs>
          <w:tab w:val="num" w:pos="387"/>
        </w:tabs>
        <w:ind w:left="38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2">
      <w:start w:val="1"/>
      <w:numFmt w:val="bullet"/>
      <w:lvlText w:val="-"/>
      <w:lvlJc w:val="left"/>
      <w:pPr>
        <w:tabs>
          <w:tab w:val="num" w:pos="627"/>
        </w:tabs>
        <w:ind w:left="62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3">
      <w:start w:val="1"/>
      <w:numFmt w:val="bullet"/>
      <w:lvlText w:val="-"/>
      <w:lvlJc w:val="left"/>
      <w:pPr>
        <w:tabs>
          <w:tab w:val="num" w:pos="867"/>
        </w:tabs>
        <w:ind w:left="86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4">
      <w:start w:val="1"/>
      <w:numFmt w:val="bullet"/>
      <w:lvlText w:val="-"/>
      <w:lvlJc w:val="left"/>
      <w:pPr>
        <w:tabs>
          <w:tab w:val="num" w:pos="1107"/>
        </w:tabs>
        <w:ind w:left="110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5">
      <w:start w:val="1"/>
      <w:numFmt w:val="bullet"/>
      <w:lvlText w:val="-"/>
      <w:lvlJc w:val="left"/>
      <w:pPr>
        <w:tabs>
          <w:tab w:val="num" w:pos="1347"/>
        </w:tabs>
        <w:ind w:left="134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6">
      <w:start w:val="1"/>
      <w:numFmt w:val="bullet"/>
      <w:lvlText w:val="-"/>
      <w:lvlJc w:val="left"/>
      <w:pPr>
        <w:tabs>
          <w:tab w:val="num" w:pos="1587"/>
        </w:tabs>
        <w:ind w:left="158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7">
      <w:start w:val="1"/>
      <w:numFmt w:val="bullet"/>
      <w:lvlText w:val="-"/>
      <w:lvlJc w:val="left"/>
      <w:pPr>
        <w:tabs>
          <w:tab w:val="num" w:pos="1827"/>
        </w:tabs>
        <w:ind w:left="182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8">
      <w:start w:val="1"/>
      <w:numFmt w:val="bullet"/>
      <w:lvlText w:val="-"/>
      <w:lvlJc w:val="left"/>
      <w:pPr>
        <w:tabs>
          <w:tab w:val="num" w:pos="2067"/>
        </w:tabs>
        <w:ind w:left="206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</w:abstractNum>
  <w:abstractNum w:abstractNumId="11" w15:restartNumberingAfterBreak="0">
    <w:nsid w:val="773B600B"/>
    <w:multiLevelType w:val="hybridMultilevel"/>
    <w:tmpl w:val="6C4E44EA"/>
    <w:lvl w:ilvl="0" w:tplc="EB3AC5CA">
      <w:numFmt w:val="bullet"/>
      <w:lvlText w:val="-"/>
      <w:lvlJc w:val="left"/>
      <w:pPr>
        <w:ind w:left="2741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01" w:hanging="360"/>
      </w:pPr>
      <w:rPr>
        <w:rFonts w:ascii="Wingdings" w:hAnsi="Wingdings" w:hint="default"/>
      </w:rPr>
    </w:lvl>
  </w:abstractNum>
  <w:abstractNum w:abstractNumId="12" w15:restartNumberingAfterBreak="0">
    <w:nsid w:val="7F7B6D9B"/>
    <w:multiLevelType w:val="multilevel"/>
    <w:tmpl w:val="3B06D8F8"/>
    <w:styleLink w:val="List1"/>
    <w:lvl w:ilvl="0">
      <w:numFmt w:val="bullet"/>
      <w:lvlText w:val="-"/>
      <w:lvlJc w:val="left"/>
      <w:pPr>
        <w:tabs>
          <w:tab w:val="num" w:pos="163"/>
        </w:tabs>
        <w:ind w:left="163" w:hanging="163"/>
      </w:pPr>
      <w:rPr>
        <w:rFonts w:ascii="Helvetica Neue" w:eastAsia="Helvetica Neue" w:hAnsi="Helvetica Neue" w:cs="Helvetica Neue"/>
        <w:position w:val="0"/>
        <w:sz w:val="20"/>
        <w:szCs w:val="20"/>
        <w:rtl w:val="0"/>
      </w:rPr>
    </w:lvl>
    <w:lvl w:ilvl="1">
      <w:start w:val="1"/>
      <w:numFmt w:val="bullet"/>
      <w:lvlText w:val="-"/>
      <w:lvlJc w:val="left"/>
      <w:pPr>
        <w:tabs>
          <w:tab w:val="num" w:pos="387"/>
        </w:tabs>
        <w:ind w:left="38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2">
      <w:start w:val="1"/>
      <w:numFmt w:val="bullet"/>
      <w:lvlText w:val="-"/>
      <w:lvlJc w:val="left"/>
      <w:pPr>
        <w:tabs>
          <w:tab w:val="num" w:pos="627"/>
        </w:tabs>
        <w:ind w:left="62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3">
      <w:start w:val="1"/>
      <w:numFmt w:val="bullet"/>
      <w:lvlText w:val="-"/>
      <w:lvlJc w:val="left"/>
      <w:pPr>
        <w:tabs>
          <w:tab w:val="num" w:pos="867"/>
        </w:tabs>
        <w:ind w:left="86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4">
      <w:start w:val="1"/>
      <w:numFmt w:val="bullet"/>
      <w:lvlText w:val="-"/>
      <w:lvlJc w:val="left"/>
      <w:pPr>
        <w:tabs>
          <w:tab w:val="num" w:pos="1107"/>
        </w:tabs>
        <w:ind w:left="110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5">
      <w:start w:val="1"/>
      <w:numFmt w:val="bullet"/>
      <w:lvlText w:val="-"/>
      <w:lvlJc w:val="left"/>
      <w:pPr>
        <w:tabs>
          <w:tab w:val="num" w:pos="1347"/>
        </w:tabs>
        <w:ind w:left="134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6">
      <w:start w:val="1"/>
      <w:numFmt w:val="bullet"/>
      <w:lvlText w:val="-"/>
      <w:lvlJc w:val="left"/>
      <w:pPr>
        <w:tabs>
          <w:tab w:val="num" w:pos="1587"/>
        </w:tabs>
        <w:ind w:left="158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7">
      <w:start w:val="1"/>
      <w:numFmt w:val="bullet"/>
      <w:lvlText w:val="-"/>
      <w:lvlJc w:val="left"/>
      <w:pPr>
        <w:tabs>
          <w:tab w:val="num" w:pos="1827"/>
        </w:tabs>
        <w:ind w:left="182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  <w:lvl w:ilvl="8">
      <w:start w:val="1"/>
      <w:numFmt w:val="bullet"/>
      <w:lvlText w:val="-"/>
      <w:lvlJc w:val="left"/>
      <w:pPr>
        <w:tabs>
          <w:tab w:val="num" w:pos="2067"/>
        </w:tabs>
        <w:ind w:left="2067" w:hanging="147"/>
      </w:pPr>
      <w:rPr>
        <w:rFonts w:ascii="Helvetica Neue" w:eastAsia="Helvetica Neue" w:hAnsi="Helvetica Neue" w:cs="Helvetica Neue"/>
        <w:position w:val="0"/>
        <w:sz w:val="18"/>
        <w:szCs w:val="18"/>
        <w:rtl w:val="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7"/>
  </w:num>
  <w:num w:numId="5">
    <w:abstractNumId w:val="12"/>
  </w:num>
  <w:num w:numId="6">
    <w:abstractNumId w:val="4"/>
  </w:num>
  <w:num w:numId="7">
    <w:abstractNumId w:val="10"/>
  </w:num>
  <w:num w:numId="8">
    <w:abstractNumId w:val="3"/>
  </w:num>
  <w:num w:numId="9">
    <w:abstractNumId w:val="11"/>
  </w:num>
  <w:num w:numId="10">
    <w:abstractNumId w:val="2"/>
  </w:num>
  <w:num w:numId="11">
    <w:abstractNumId w:val="0"/>
  </w:num>
  <w:num w:numId="12">
    <w:abstractNumId w:val="8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drawingGridHorizontalSpacing w:val="397"/>
  <w:drawingGridVerticalSpacing w:val="39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570"/>
    <w:rsid w:val="000072E1"/>
    <w:rsid w:val="0001285B"/>
    <w:rsid w:val="0003738E"/>
    <w:rsid w:val="00066F66"/>
    <w:rsid w:val="00074295"/>
    <w:rsid w:val="00076505"/>
    <w:rsid w:val="000B5E2E"/>
    <w:rsid w:val="000D03F4"/>
    <w:rsid w:val="000E7ED0"/>
    <w:rsid w:val="00103857"/>
    <w:rsid w:val="00107198"/>
    <w:rsid w:val="0012517D"/>
    <w:rsid w:val="0013253E"/>
    <w:rsid w:val="00150A44"/>
    <w:rsid w:val="00152D24"/>
    <w:rsid w:val="0015462C"/>
    <w:rsid w:val="00165F0C"/>
    <w:rsid w:val="00174DE7"/>
    <w:rsid w:val="00192898"/>
    <w:rsid w:val="00195B8E"/>
    <w:rsid w:val="001A0C12"/>
    <w:rsid w:val="001D46F7"/>
    <w:rsid w:val="001E7936"/>
    <w:rsid w:val="00261EB7"/>
    <w:rsid w:val="002756FD"/>
    <w:rsid w:val="00280CF5"/>
    <w:rsid w:val="00287872"/>
    <w:rsid w:val="002B0F6D"/>
    <w:rsid w:val="002D1449"/>
    <w:rsid w:val="002D493D"/>
    <w:rsid w:val="002D5570"/>
    <w:rsid w:val="00324E6F"/>
    <w:rsid w:val="00337BA2"/>
    <w:rsid w:val="00350A3B"/>
    <w:rsid w:val="00351A66"/>
    <w:rsid w:val="003910AA"/>
    <w:rsid w:val="003A2668"/>
    <w:rsid w:val="003D5490"/>
    <w:rsid w:val="003F3EBB"/>
    <w:rsid w:val="003F417D"/>
    <w:rsid w:val="00424A61"/>
    <w:rsid w:val="00456903"/>
    <w:rsid w:val="0046197D"/>
    <w:rsid w:val="004673C0"/>
    <w:rsid w:val="00475776"/>
    <w:rsid w:val="004967E1"/>
    <w:rsid w:val="004B0AC5"/>
    <w:rsid w:val="004C5474"/>
    <w:rsid w:val="004F0104"/>
    <w:rsid w:val="00523E40"/>
    <w:rsid w:val="0053623D"/>
    <w:rsid w:val="0055070C"/>
    <w:rsid w:val="0055150F"/>
    <w:rsid w:val="00556DD0"/>
    <w:rsid w:val="00582F5C"/>
    <w:rsid w:val="00585FC0"/>
    <w:rsid w:val="00592041"/>
    <w:rsid w:val="005A6EE5"/>
    <w:rsid w:val="005C1B2F"/>
    <w:rsid w:val="005C5272"/>
    <w:rsid w:val="005C7AF5"/>
    <w:rsid w:val="005E5FD0"/>
    <w:rsid w:val="005E7CD6"/>
    <w:rsid w:val="00603EA6"/>
    <w:rsid w:val="0061558E"/>
    <w:rsid w:val="00630681"/>
    <w:rsid w:val="00630B03"/>
    <w:rsid w:val="00645380"/>
    <w:rsid w:val="006673CF"/>
    <w:rsid w:val="00674C68"/>
    <w:rsid w:val="00680AFC"/>
    <w:rsid w:val="00686EEA"/>
    <w:rsid w:val="006A2746"/>
    <w:rsid w:val="006B1F4F"/>
    <w:rsid w:val="006D71EC"/>
    <w:rsid w:val="006E6416"/>
    <w:rsid w:val="007030AB"/>
    <w:rsid w:val="00703DED"/>
    <w:rsid w:val="00716A98"/>
    <w:rsid w:val="00725B51"/>
    <w:rsid w:val="00730B3E"/>
    <w:rsid w:val="00732E6E"/>
    <w:rsid w:val="007333EA"/>
    <w:rsid w:val="00733E16"/>
    <w:rsid w:val="0075087E"/>
    <w:rsid w:val="00755B29"/>
    <w:rsid w:val="00757208"/>
    <w:rsid w:val="00760AAE"/>
    <w:rsid w:val="007639E4"/>
    <w:rsid w:val="00774B1A"/>
    <w:rsid w:val="00776ACB"/>
    <w:rsid w:val="007A6C87"/>
    <w:rsid w:val="007B5074"/>
    <w:rsid w:val="007D466F"/>
    <w:rsid w:val="007F2D27"/>
    <w:rsid w:val="00810F0F"/>
    <w:rsid w:val="008122B4"/>
    <w:rsid w:val="0081308B"/>
    <w:rsid w:val="00817D91"/>
    <w:rsid w:val="008358C5"/>
    <w:rsid w:val="00840E8D"/>
    <w:rsid w:val="00841939"/>
    <w:rsid w:val="00845D93"/>
    <w:rsid w:val="0084733E"/>
    <w:rsid w:val="00851220"/>
    <w:rsid w:val="008544F8"/>
    <w:rsid w:val="00871200"/>
    <w:rsid w:val="00872865"/>
    <w:rsid w:val="00880D5B"/>
    <w:rsid w:val="008B11F7"/>
    <w:rsid w:val="00914073"/>
    <w:rsid w:val="0091416C"/>
    <w:rsid w:val="0092197A"/>
    <w:rsid w:val="00932A77"/>
    <w:rsid w:val="009458C9"/>
    <w:rsid w:val="00950B71"/>
    <w:rsid w:val="009530F6"/>
    <w:rsid w:val="009562EE"/>
    <w:rsid w:val="009604A6"/>
    <w:rsid w:val="00964602"/>
    <w:rsid w:val="0098366F"/>
    <w:rsid w:val="00995CBB"/>
    <w:rsid w:val="009A0480"/>
    <w:rsid w:val="009A5217"/>
    <w:rsid w:val="009C051F"/>
    <w:rsid w:val="009E7A6F"/>
    <w:rsid w:val="009F6ABB"/>
    <w:rsid w:val="00A17F95"/>
    <w:rsid w:val="00A23E44"/>
    <w:rsid w:val="00A25B60"/>
    <w:rsid w:val="00A25B80"/>
    <w:rsid w:val="00A44F52"/>
    <w:rsid w:val="00A4660A"/>
    <w:rsid w:val="00A550BC"/>
    <w:rsid w:val="00A55B9B"/>
    <w:rsid w:val="00A56C02"/>
    <w:rsid w:val="00A70277"/>
    <w:rsid w:val="00A833AE"/>
    <w:rsid w:val="00A83F0C"/>
    <w:rsid w:val="00A84BE6"/>
    <w:rsid w:val="00A91E2E"/>
    <w:rsid w:val="00A94F99"/>
    <w:rsid w:val="00AA5527"/>
    <w:rsid w:val="00AC1E25"/>
    <w:rsid w:val="00AC1F8B"/>
    <w:rsid w:val="00AD70F8"/>
    <w:rsid w:val="00B035AE"/>
    <w:rsid w:val="00B113F9"/>
    <w:rsid w:val="00B17CB4"/>
    <w:rsid w:val="00B3329A"/>
    <w:rsid w:val="00B345D4"/>
    <w:rsid w:val="00B359C5"/>
    <w:rsid w:val="00B42CB4"/>
    <w:rsid w:val="00B52131"/>
    <w:rsid w:val="00B6291C"/>
    <w:rsid w:val="00B817C4"/>
    <w:rsid w:val="00B8298F"/>
    <w:rsid w:val="00B96EB7"/>
    <w:rsid w:val="00BB1DE6"/>
    <w:rsid w:val="00BC0F44"/>
    <w:rsid w:val="00BC7428"/>
    <w:rsid w:val="00BC7D46"/>
    <w:rsid w:val="00BD32A5"/>
    <w:rsid w:val="00BD737C"/>
    <w:rsid w:val="00BE35AC"/>
    <w:rsid w:val="00C03715"/>
    <w:rsid w:val="00C1479D"/>
    <w:rsid w:val="00C14EC7"/>
    <w:rsid w:val="00C20D96"/>
    <w:rsid w:val="00C26317"/>
    <w:rsid w:val="00C30A6A"/>
    <w:rsid w:val="00C47DCC"/>
    <w:rsid w:val="00C615C6"/>
    <w:rsid w:val="00C7468F"/>
    <w:rsid w:val="00C81748"/>
    <w:rsid w:val="00CB23C3"/>
    <w:rsid w:val="00CB4C02"/>
    <w:rsid w:val="00CB60FA"/>
    <w:rsid w:val="00CB62E8"/>
    <w:rsid w:val="00CB7955"/>
    <w:rsid w:val="00CC1466"/>
    <w:rsid w:val="00CD1902"/>
    <w:rsid w:val="00CE0712"/>
    <w:rsid w:val="00D24F88"/>
    <w:rsid w:val="00D30B2D"/>
    <w:rsid w:val="00D41BCF"/>
    <w:rsid w:val="00D527AC"/>
    <w:rsid w:val="00D556B7"/>
    <w:rsid w:val="00D57409"/>
    <w:rsid w:val="00D6644B"/>
    <w:rsid w:val="00D74C14"/>
    <w:rsid w:val="00D907D5"/>
    <w:rsid w:val="00DA5EE0"/>
    <w:rsid w:val="00DB3D5C"/>
    <w:rsid w:val="00DB70A0"/>
    <w:rsid w:val="00DC1B76"/>
    <w:rsid w:val="00DC5370"/>
    <w:rsid w:val="00DC591D"/>
    <w:rsid w:val="00DE134C"/>
    <w:rsid w:val="00DE310D"/>
    <w:rsid w:val="00DE3D58"/>
    <w:rsid w:val="00DF3024"/>
    <w:rsid w:val="00DF32FC"/>
    <w:rsid w:val="00DF3853"/>
    <w:rsid w:val="00DF54FB"/>
    <w:rsid w:val="00E05A05"/>
    <w:rsid w:val="00E431A6"/>
    <w:rsid w:val="00E57365"/>
    <w:rsid w:val="00E57AA5"/>
    <w:rsid w:val="00E60839"/>
    <w:rsid w:val="00E611D6"/>
    <w:rsid w:val="00E7502F"/>
    <w:rsid w:val="00E8290D"/>
    <w:rsid w:val="00E85924"/>
    <w:rsid w:val="00E906E9"/>
    <w:rsid w:val="00EC1B07"/>
    <w:rsid w:val="00EC2337"/>
    <w:rsid w:val="00EF6CF3"/>
    <w:rsid w:val="00F02501"/>
    <w:rsid w:val="00F02C9B"/>
    <w:rsid w:val="00F12608"/>
    <w:rsid w:val="00F1572D"/>
    <w:rsid w:val="00F54B94"/>
    <w:rsid w:val="00F5557E"/>
    <w:rsid w:val="00F706E6"/>
    <w:rsid w:val="00F834A2"/>
    <w:rsid w:val="00FC613A"/>
    <w:rsid w:val="00FD3EE6"/>
    <w:rsid w:val="00FD5DA2"/>
    <w:rsid w:val="00FE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4633C"/>
  <w15:docId w15:val="{80ADAFFB-A910-4DF7-B4BD-24BDAD0E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50B71"/>
    <w:pPr>
      <w:tabs>
        <w:tab w:val="left" w:pos="851"/>
      </w:tabs>
      <w:spacing w:line="276" w:lineRule="auto"/>
      <w:ind w:left="2381"/>
      <w:jc w:val="both"/>
    </w:pPr>
    <w:rPr>
      <w:rFonts w:asciiTheme="majorHAnsi" w:eastAsia="Times New Roman" w:hAnsiTheme="majorHAnsi" w:cstheme="majorHAnsi"/>
      <w:szCs w:val="22"/>
    </w:rPr>
  </w:style>
  <w:style w:type="paragraph" w:styleId="Titre1">
    <w:name w:val="heading 1"/>
    <w:basedOn w:val="Titre3"/>
    <w:next w:val="Normal"/>
    <w:link w:val="Titre1Car"/>
    <w:uiPriority w:val="9"/>
    <w:rsid w:val="008122B4"/>
    <w:pPr>
      <w:outlineLvl w:val="0"/>
    </w:pPr>
    <w:rPr>
      <w:sz w:val="22"/>
    </w:rPr>
  </w:style>
  <w:style w:type="paragraph" w:styleId="Titre2">
    <w:name w:val="heading 2"/>
    <w:basedOn w:val="Titre4"/>
    <w:next w:val="Normal"/>
    <w:link w:val="Titre2Car"/>
    <w:uiPriority w:val="9"/>
    <w:unhideWhenUsed/>
    <w:rsid w:val="008122B4"/>
    <w:pPr>
      <w:jc w:val="left"/>
      <w:outlineLvl w:val="1"/>
    </w:pPr>
    <w:rPr>
      <w:spacing w:val="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8122B4"/>
    <w:pPr>
      <w:keepNext/>
      <w:keepLines/>
      <w:spacing w:before="240"/>
      <w:outlineLvl w:val="2"/>
    </w:pPr>
    <w:rPr>
      <w:rFonts w:asciiTheme="minorHAnsi" w:hAnsiTheme="minorHAnsi" w:cstheme="minorHAnsi"/>
      <w:b/>
      <w:color w:val="595959" w:themeColor="text1" w:themeTint="A6"/>
      <w:szCs w:val="20"/>
    </w:rPr>
  </w:style>
  <w:style w:type="paragraph" w:styleId="Titre4">
    <w:name w:val="heading 4"/>
    <w:basedOn w:val="Titre3"/>
    <w:next w:val="Normal"/>
    <w:link w:val="Titre4Car"/>
    <w:uiPriority w:val="9"/>
    <w:unhideWhenUsed/>
    <w:rsid w:val="00950B71"/>
    <w:pPr>
      <w:spacing w:before="120"/>
      <w:outlineLvl w:val="3"/>
    </w:pPr>
    <w:rPr>
      <w:b w:val="0"/>
      <w:caps/>
      <w:spacing w:val="10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8122B4"/>
    <w:rPr>
      <w:rFonts w:asciiTheme="minorHAnsi" w:eastAsia="Times New Roman" w:hAnsiTheme="minorHAnsi" w:cstheme="minorHAnsi"/>
      <w:b/>
      <w:color w:val="000000" w:themeColor="text1"/>
      <w:sz w:val="22"/>
    </w:rPr>
  </w:style>
  <w:style w:type="character" w:customStyle="1" w:styleId="Titre2Car">
    <w:name w:val="Titre 2 Car"/>
    <w:link w:val="Titre2"/>
    <w:uiPriority w:val="9"/>
    <w:rsid w:val="008122B4"/>
    <w:rPr>
      <w:rFonts w:asciiTheme="minorHAnsi" w:eastAsia="Times New Roman" w:hAnsiTheme="minorHAnsi" w:cstheme="minorHAnsi"/>
      <w:caps/>
      <w:color w:val="595959" w:themeColor="text1" w:themeTint="A6"/>
      <w:spacing w:val="6"/>
      <w:sz w:val="21"/>
    </w:rPr>
  </w:style>
  <w:style w:type="character" w:customStyle="1" w:styleId="Titre3Car">
    <w:name w:val="Titre 3 Car"/>
    <w:link w:val="Titre3"/>
    <w:uiPriority w:val="9"/>
    <w:rsid w:val="008122B4"/>
    <w:rPr>
      <w:rFonts w:asciiTheme="minorHAnsi" w:eastAsia="Times New Roman" w:hAnsiTheme="minorHAnsi" w:cstheme="minorHAnsi"/>
      <w:b/>
      <w:color w:val="595959" w:themeColor="text1" w:themeTint="A6"/>
    </w:rPr>
  </w:style>
  <w:style w:type="character" w:customStyle="1" w:styleId="Titre4Car">
    <w:name w:val="Titre 4 Car"/>
    <w:link w:val="Titre4"/>
    <w:uiPriority w:val="9"/>
    <w:rsid w:val="00950B71"/>
    <w:rPr>
      <w:rFonts w:asciiTheme="minorHAnsi" w:eastAsia="Times New Roman" w:hAnsiTheme="minorHAnsi" w:cstheme="minorHAnsi"/>
      <w:caps/>
      <w:spacing w:val="10"/>
      <w:sz w:val="21"/>
      <w:szCs w:val="24"/>
    </w:rPr>
  </w:style>
  <w:style w:type="paragraph" w:styleId="Titre">
    <w:name w:val="Title"/>
    <w:basedOn w:val="Normal"/>
    <w:next w:val="Normal"/>
    <w:link w:val="TitreCar"/>
    <w:uiPriority w:val="10"/>
    <w:rsid w:val="00F706E6"/>
    <w:pPr>
      <w:spacing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F706E6"/>
    <w:rPr>
      <w:rFonts w:ascii="Ubuntu" w:eastAsia="Times New Roman" w:hAnsi="Ubuntu" w:cs="Times New Roman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F706E6"/>
    <w:pPr>
      <w:numPr>
        <w:ilvl w:val="1"/>
      </w:numPr>
      <w:ind w:left="2381"/>
    </w:pPr>
    <w:rPr>
      <w:rFonts w:ascii="Calibri" w:hAnsi="Calibri"/>
      <w:color w:val="5A5A5A"/>
      <w:spacing w:val="15"/>
    </w:rPr>
  </w:style>
  <w:style w:type="character" w:customStyle="1" w:styleId="Sous-titreCar">
    <w:name w:val="Sous-titre Car"/>
    <w:link w:val="Sous-titre"/>
    <w:uiPriority w:val="11"/>
    <w:rsid w:val="00F706E6"/>
    <w:rPr>
      <w:rFonts w:eastAsia="Times New Roman"/>
      <w:color w:val="5A5A5A"/>
      <w:spacing w:val="15"/>
    </w:rPr>
  </w:style>
  <w:style w:type="character" w:styleId="Lienhypertexte">
    <w:name w:val="Hyperlink"/>
    <w:uiPriority w:val="99"/>
    <w:unhideWhenUsed/>
    <w:qFormat/>
    <w:rsid w:val="00A55B9B"/>
    <w:rPr>
      <w:i w:val="0"/>
      <w:color w:val="000000" w:themeColor="text1"/>
      <w:u w:val="single"/>
    </w:rPr>
  </w:style>
  <w:style w:type="character" w:styleId="lev">
    <w:name w:val="Strong"/>
    <w:uiPriority w:val="22"/>
    <w:rsid w:val="00F706E6"/>
    <w:rPr>
      <w:rFonts w:ascii="Ubuntu" w:hAnsi="Ubuntu"/>
      <w:b/>
      <w:bCs/>
      <w:sz w:val="18"/>
    </w:rPr>
  </w:style>
  <w:style w:type="paragraph" w:styleId="Sansinterligne">
    <w:name w:val="No Spacing"/>
    <w:uiPriority w:val="1"/>
    <w:rsid w:val="00F706E6"/>
    <w:rPr>
      <w:rFonts w:ascii="Ubuntu" w:hAnsi="Ubuntu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6D71EC"/>
    <w:pPr>
      <w:numPr>
        <w:numId w:val="3"/>
      </w:numPr>
      <w:tabs>
        <w:tab w:val="clear" w:pos="851"/>
        <w:tab w:val="left" w:pos="794"/>
      </w:tabs>
      <w:ind w:left="2551" w:hanging="170"/>
      <w:contextualSpacing/>
    </w:pPr>
  </w:style>
  <w:style w:type="character" w:styleId="Rfrencelgre">
    <w:name w:val="Subtle Reference"/>
    <w:uiPriority w:val="31"/>
    <w:rsid w:val="00F706E6"/>
    <w:rPr>
      <w:rFonts w:ascii="Ubuntu Light" w:hAnsi="Ubuntu Light"/>
      <w:smallCaps/>
      <w:color w:val="5A5A5A"/>
      <w:sz w:val="18"/>
    </w:rPr>
  </w:style>
  <w:style w:type="character" w:styleId="Rfrenceintense">
    <w:name w:val="Intense Reference"/>
    <w:uiPriority w:val="32"/>
    <w:rsid w:val="00F706E6"/>
    <w:rPr>
      <w:rFonts w:ascii="Ubuntu Light" w:hAnsi="Ubuntu Light"/>
      <w:b/>
      <w:bCs/>
      <w:smallCaps/>
      <w:color w:val="5B9BD5"/>
      <w:spacing w:val="5"/>
      <w:sz w:val="18"/>
    </w:rPr>
  </w:style>
  <w:style w:type="character" w:styleId="Titredulivre">
    <w:name w:val="Book Title"/>
    <w:uiPriority w:val="33"/>
    <w:rsid w:val="00F706E6"/>
    <w:rPr>
      <w:rFonts w:ascii="Ubuntu" w:hAnsi="Ubuntu"/>
      <w:b/>
      <w:bCs/>
      <w:i/>
      <w:iCs/>
      <w:spacing w:val="5"/>
      <w:sz w:val="20"/>
    </w:rPr>
  </w:style>
  <w:style w:type="table" w:styleId="Grilledutableau">
    <w:name w:val="Table Grid"/>
    <w:basedOn w:val="TableauNormal"/>
    <w:uiPriority w:val="39"/>
    <w:rsid w:val="002D5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umessage">
    <w:name w:val="Corps du message"/>
    <w:basedOn w:val="Normal"/>
    <w:link w:val="CorpsdumessageCar"/>
    <w:qFormat/>
    <w:rsid w:val="0084733E"/>
    <w:pPr>
      <w:spacing w:after="260" w:line="260" w:lineRule="exact"/>
    </w:pPr>
    <w:rPr>
      <w:rFonts w:ascii="Ubuntu Light" w:hAnsi="Ubuntu Light"/>
      <w:sz w:val="16"/>
      <w:szCs w:val="16"/>
    </w:rPr>
  </w:style>
  <w:style w:type="paragraph" w:customStyle="1" w:styleId="UNICAEN">
    <w:name w:val="UNICAEN"/>
    <w:basedOn w:val="Normal"/>
    <w:link w:val="UNICAENCar"/>
    <w:uiPriority w:val="71"/>
    <w:qFormat/>
    <w:rsid w:val="009A0480"/>
    <w:pPr>
      <w:spacing w:line="240" w:lineRule="auto"/>
      <w:ind w:left="113"/>
    </w:pPr>
    <w:rPr>
      <w:rFonts w:ascii="Ubuntu Light" w:hAnsi="Ubuntu Light"/>
      <w:caps/>
      <w:spacing w:val="14"/>
      <w:sz w:val="12"/>
      <w:szCs w:val="12"/>
    </w:rPr>
  </w:style>
  <w:style w:type="character" w:customStyle="1" w:styleId="CorpsdumessageCar">
    <w:name w:val="Corps du message Car"/>
    <w:link w:val="Corpsdumessage"/>
    <w:rsid w:val="0084733E"/>
    <w:rPr>
      <w:rFonts w:ascii="Ubuntu Light" w:hAnsi="Ubuntu Light"/>
      <w:sz w:val="16"/>
      <w:szCs w:val="16"/>
      <w:lang w:eastAsia="en-US"/>
    </w:rPr>
  </w:style>
  <w:style w:type="paragraph" w:customStyle="1" w:styleId="Composante">
    <w:name w:val="Composante"/>
    <w:basedOn w:val="Normal"/>
    <w:link w:val="ComposanteCar"/>
    <w:uiPriority w:val="72"/>
    <w:qFormat/>
    <w:rsid w:val="009A0480"/>
    <w:pPr>
      <w:spacing w:before="113" w:line="312" w:lineRule="auto"/>
      <w:ind w:left="113"/>
    </w:pPr>
    <w:rPr>
      <w:b/>
      <w:caps/>
      <w:spacing w:val="14"/>
      <w:sz w:val="12"/>
    </w:rPr>
  </w:style>
  <w:style w:type="character" w:customStyle="1" w:styleId="UNICAENCar">
    <w:name w:val="UNICAEN Car"/>
    <w:link w:val="UNICAEN"/>
    <w:uiPriority w:val="71"/>
    <w:rsid w:val="00A550BC"/>
    <w:rPr>
      <w:rFonts w:ascii="Ubuntu Light" w:hAnsi="Ubuntu Light"/>
      <w:caps/>
      <w:spacing w:val="14"/>
      <w:sz w:val="12"/>
      <w:szCs w:val="12"/>
      <w:lang w:eastAsia="en-US"/>
    </w:rPr>
  </w:style>
  <w:style w:type="paragraph" w:customStyle="1" w:styleId="LieuDate">
    <w:name w:val="Lieu&amp;Date"/>
    <w:basedOn w:val="Normal"/>
    <w:link w:val="LieuDateCar"/>
    <w:uiPriority w:val="3"/>
    <w:qFormat/>
    <w:rsid w:val="009C051F"/>
    <w:pPr>
      <w:spacing w:line="312" w:lineRule="auto"/>
    </w:pPr>
    <w:rPr>
      <w:rFonts w:ascii="Ubuntu Light" w:hAnsi="Ubuntu Light"/>
      <w:sz w:val="16"/>
      <w:szCs w:val="16"/>
    </w:rPr>
  </w:style>
  <w:style w:type="character" w:customStyle="1" w:styleId="ComposanteCar">
    <w:name w:val="Composante Car"/>
    <w:link w:val="Composante"/>
    <w:uiPriority w:val="72"/>
    <w:rsid w:val="00A550BC"/>
    <w:rPr>
      <w:rFonts w:ascii="Ubuntu" w:hAnsi="Ubuntu"/>
      <w:b/>
      <w:caps/>
      <w:spacing w:val="14"/>
      <w:sz w:val="12"/>
      <w:szCs w:val="22"/>
      <w:lang w:eastAsia="en-US"/>
    </w:rPr>
  </w:style>
  <w:style w:type="paragraph" w:customStyle="1" w:styleId="Contact">
    <w:name w:val="Contact"/>
    <w:basedOn w:val="Normal"/>
    <w:link w:val="ContactCar"/>
    <w:uiPriority w:val="4"/>
    <w:qFormat/>
    <w:rsid w:val="009C051F"/>
    <w:pPr>
      <w:spacing w:line="312" w:lineRule="auto"/>
    </w:pPr>
    <w:rPr>
      <w:rFonts w:ascii="Ubuntu Light" w:hAnsi="Ubuntu Light"/>
      <w:sz w:val="16"/>
      <w:szCs w:val="16"/>
    </w:rPr>
  </w:style>
  <w:style w:type="character" w:customStyle="1" w:styleId="LieuDateCar">
    <w:name w:val="Lieu&amp;Date Car"/>
    <w:link w:val="LieuDate"/>
    <w:uiPriority w:val="3"/>
    <w:rsid w:val="00A550BC"/>
    <w:rPr>
      <w:rFonts w:ascii="Ubuntu Light" w:hAnsi="Ubuntu Light"/>
      <w:sz w:val="16"/>
      <w:szCs w:val="16"/>
      <w:lang w:eastAsia="en-US"/>
    </w:rPr>
  </w:style>
  <w:style w:type="paragraph" w:customStyle="1" w:styleId="Infocomposante">
    <w:name w:val="Info composante"/>
    <w:basedOn w:val="Normal"/>
    <w:link w:val="InfocomposanteCar"/>
    <w:uiPriority w:val="74"/>
    <w:qFormat/>
    <w:rsid w:val="00AC1F8B"/>
    <w:pPr>
      <w:spacing w:line="360" w:lineRule="auto"/>
      <w:ind w:left="113"/>
    </w:pPr>
    <w:rPr>
      <w:rFonts w:ascii="Ubuntu Light" w:hAnsi="Ubuntu Light"/>
      <w:sz w:val="12"/>
      <w:szCs w:val="12"/>
    </w:rPr>
  </w:style>
  <w:style w:type="character" w:customStyle="1" w:styleId="ContactCar">
    <w:name w:val="Contact Car"/>
    <w:link w:val="Contact"/>
    <w:uiPriority w:val="4"/>
    <w:rsid w:val="00192898"/>
    <w:rPr>
      <w:rFonts w:ascii="Ubuntu Light" w:hAnsi="Ubuntu Light"/>
      <w:sz w:val="16"/>
      <w:szCs w:val="16"/>
      <w:lang w:eastAsia="en-US"/>
    </w:rPr>
  </w:style>
  <w:style w:type="paragraph" w:customStyle="1" w:styleId="Objet">
    <w:name w:val="Objet"/>
    <w:basedOn w:val="Normal"/>
    <w:link w:val="ObjetCar"/>
    <w:uiPriority w:val="4"/>
    <w:qFormat/>
    <w:rsid w:val="009A5217"/>
    <w:pPr>
      <w:spacing w:line="260" w:lineRule="exact"/>
    </w:pPr>
    <w:rPr>
      <w:b/>
      <w:sz w:val="16"/>
      <w:szCs w:val="16"/>
    </w:rPr>
  </w:style>
  <w:style w:type="character" w:customStyle="1" w:styleId="InfocomposanteCar">
    <w:name w:val="Info composante Car"/>
    <w:link w:val="Infocomposante"/>
    <w:uiPriority w:val="74"/>
    <w:rsid w:val="00A550BC"/>
    <w:rPr>
      <w:rFonts w:ascii="Ubuntu Light" w:hAnsi="Ubuntu Light"/>
      <w:sz w:val="12"/>
      <w:szCs w:val="12"/>
      <w:lang w:eastAsia="en-US"/>
    </w:rPr>
  </w:style>
  <w:style w:type="paragraph" w:customStyle="1" w:styleId="Signaturecourrier">
    <w:name w:val="Signature courrier"/>
    <w:basedOn w:val="Corpsdumessage"/>
    <w:link w:val="SignaturecourrierCar"/>
    <w:uiPriority w:val="1"/>
    <w:qFormat/>
    <w:rsid w:val="00DB3D5C"/>
    <w:pPr>
      <w:spacing w:after="0"/>
      <w:ind w:left="6747"/>
    </w:pPr>
  </w:style>
  <w:style w:type="character" w:customStyle="1" w:styleId="ObjetCar">
    <w:name w:val="Objet Car"/>
    <w:link w:val="Objet"/>
    <w:uiPriority w:val="4"/>
    <w:rsid w:val="00192898"/>
    <w:rPr>
      <w:rFonts w:ascii="Ubuntu" w:hAnsi="Ubuntu"/>
      <w:b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05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ignaturecourrierCar">
    <w:name w:val="Signature courrier Car"/>
    <w:link w:val="Signaturecourrier"/>
    <w:uiPriority w:val="1"/>
    <w:rsid w:val="00192898"/>
    <w:rPr>
      <w:rFonts w:ascii="Ubuntu Light" w:hAnsi="Ubuntu Light"/>
      <w:sz w:val="16"/>
      <w:szCs w:val="16"/>
      <w:lang w:eastAsia="en-US"/>
    </w:rPr>
  </w:style>
  <w:style w:type="character" w:customStyle="1" w:styleId="TextedebullesCar">
    <w:name w:val="Texte de bulles Car"/>
    <w:link w:val="Textedebulles"/>
    <w:uiPriority w:val="99"/>
    <w:semiHidden/>
    <w:rsid w:val="009C051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42CB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link w:val="En-tte"/>
    <w:uiPriority w:val="99"/>
    <w:rsid w:val="00B42CB4"/>
    <w:rPr>
      <w:rFonts w:ascii="Ubuntu" w:hAnsi="Ubuntu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42CB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link w:val="Pieddepage"/>
    <w:uiPriority w:val="99"/>
    <w:rsid w:val="00B42CB4"/>
    <w:rPr>
      <w:rFonts w:ascii="Ubuntu" w:hAnsi="Ubuntu"/>
      <w:sz w:val="20"/>
    </w:rPr>
  </w:style>
  <w:style w:type="paragraph" w:customStyle="1" w:styleId="Rfrence">
    <w:name w:val="Référence"/>
    <w:basedOn w:val="Objet"/>
    <w:link w:val="RfrenceCar"/>
    <w:uiPriority w:val="4"/>
    <w:qFormat/>
    <w:rsid w:val="00D24F88"/>
    <w:rPr>
      <w:rFonts w:ascii="Ubuntu Light" w:hAnsi="Ubuntu Light"/>
      <w:b w:val="0"/>
      <w:caps/>
      <w:spacing w:val="20"/>
    </w:rPr>
  </w:style>
  <w:style w:type="paragraph" w:customStyle="1" w:styleId="Italique">
    <w:name w:val="Italique"/>
    <w:basedOn w:val="Corpsdumessage"/>
    <w:link w:val="ItaliqueCar"/>
    <w:uiPriority w:val="2"/>
    <w:qFormat/>
    <w:rsid w:val="00A550BC"/>
    <w:rPr>
      <w:i/>
    </w:rPr>
  </w:style>
  <w:style w:type="character" w:customStyle="1" w:styleId="RfrenceCar">
    <w:name w:val="Référence Car"/>
    <w:link w:val="Rfrence"/>
    <w:uiPriority w:val="4"/>
    <w:rsid w:val="00192898"/>
    <w:rPr>
      <w:rFonts w:ascii="Ubuntu Light" w:hAnsi="Ubuntu Light"/>
      <w:b w:val="0"/>
      <w:caps/>
      <w:spacing w:val="20"/>
      <w:sz w:val="16"/>
      <w:szCs w:val="16"/>
      <w:lang w:eastAsia="en-US"/>
    </w:rPr>
  </w:style>
  <w:style w:type="paragraph" w:customStyle="1" w:styleId="Gras">
    <w:name w:val="Gras"/>
    <w:basedOn w:val="Corpsdumessage"/>
    <w:link w:val="GrasCar"/>
    <w:uiPriority w:val="2"/>
    <w:qFormat/>
    <w:rsid w:val="00192898"/>
    <w:rPr>
      <w:b/>
    </w:rPr>
  </w:style>
  <w:style w:type="character" w:customStyle="1" w:styleId="ItaliqueCar">
    <w:name w:val="Italique Car"/>
    <w:link w:val="Italique"/>
    <w:uiPriority w:val="2"/>
    <w:rsid w:val="00192898"/>
    <w:rPr>
      <w:rFonts w:ascii="Ubuntu Light" w:hAnsi="Ubuntu Light"/>
      <w:i/>
      <w:sz w:val="16"/>
      <w:szCs w:val="16"/>
      <w:lang w:eastAsia="en-US"/>
    </w:rPr>
  </w:style>
  <w:style w:type="paragraph" w:customStyle="1" w:styleId="Exposant">
    <w:name w:val="Exposant"/>
    <w:basedOn w:val="Corpsdumessage"/>
    <w:link w:val="ExposantCar"/>
    <w:uiPriority w:val="3"/>
    <w:qFormat/>
    <w:rsid w:val="00192898"/>
    <w:rPr>
      <w:vertAlign w:val="superscript"/>
    </w:rPr>
  </w:style>
  <w:style w:type="character" w:customStyle="1" w:styleId="GrasCar">
    <w:name w:val="Gras Car"/>
    <w:link w:val="Gras"/>
    <w:uiPriority w:val="2"/>
    <w:rsid w:val="00192898"/>
    <w:rPr>
      <w:rFonts w:ascii="Ubuntu Light" w:hAnsi="Ubuntu Light"/>
      <w:b/>
      <w:sz w:val="16"/>
      <w:szCs w:val="16"/>
      <w:lang w:eastAsia="en-US"/>
    </w:rPr>
  </w:style>
  <w:style w:type="paragraph" w:customStyle="1" w:styleId="Puce">
    <w:name w:val="Puce"/>
    <w:link w:val="PuceCar"/>
    <w:qFormat/>
    <w:rsid w:val="009562EE"/>
    <w:pPr>
      <w:numPr>
        <w:numId w:val="1"/>
      </w:numPr>
      <w:spacing w:after="260" w:line="260" w:lineRule="exact"/>
      <w:ind w:left="3136" w:hanging="397"/>
      <w:contextualSpacing/>
    </w:pPr>
    <w:rPr>
      <w:rFonts w:ascii="Ubuntu Light" w:hAnsi="Ubuntu Light"/>
      <w:sz w:val="16"/>
      <w:szCs w:val="16"/>
      <w:lang w:eastAsia="en-US"/>
    </w:rPr>
  </w:style>
  <w:style w:type="character" w:customStyle="1" w:styleId="ExposantCar">
    <w:name w:val="Exposant Car"/>
    <w:link w:val="Exposant"/>
    <w:uiPriority w:val="3"/>
    <w:rsid w:val="00192898"/>
    <w:rPr>
      <w:rFonts w:ascii="Ubuntu Light" w:hAnsi="Ubuntu Light"/>
      <w:sz w:val="16"/>
      <w:szCs w:val="16"/>
      <w:vertAlign w:val="superscript"/>
      <w:lang w:eastAsia="en-US"/>
    </w:rPr>
  </w:style>
  <w:style w:type="paragraph" w:customStyle="1" w:styleId="Tiret">
    <w:name w:val="Tiret"/>
    <w:basedOn w:val="Puce"/>
    <w:link w:val="TiretCar"/>
    <w:qFormat/>
    <w:rsid w:val="002B0F6D"/>
    <w:pPr>
      <w:numPr>
        <w:numId w:val="2"/>
      </w:numPr>
      <w:ind w:left="3096" w:hanging="357"/>
    </w:pPr>
  </w:style>
  <w:style w:type="character" w:customStyle="1" w:styleId="PuceCar">
    <w:name w:val="Puce Car"/>
    <w:basedOn w:val="CorpsdumessageCar"/>
    <w:link w:val="Puce"/>
    <w:rsid w:val="009562EE"/>
    <w:rPr>
      <w:rFonts w:ascii="Ubuntu Light" w:hAnsi="Ubuntu Light"/>
      <w:sz w:val="16"/>
      <w:szCs w:val="16"/>
      <w:lang w:eastAsia="en-US"/>
    </w:rPr>
  </w:style>
  <w:style w:type="paragraph" w:customStyle="1" w:styleId="MargeP1">
    <w:name w:val="MargeP1"/>
    <w:basedOn w:val="Rfrence"/>
    <w:link w:val="MargeP1Car"/>
    <w:rsid w:val="00A23E44"/>
    <w:pPr>
      <w:spacing w:before="2120"/>
    </w:pPr>
  </w:style>
  <w:style w:type="character" w:customStyle="1" w:styleId="TiretCar">
    <w:name w:val="Tiret Car"/>
    <w:basedOn w:val="PuceCar"/>
    <w:link w:val="Tiret"/>
    <w:rsid w:val="002B0F6D"/>
    <w:rPr>
      <w:rFonts w:ascii="Ubuntu Light" w:hAnsi="Ubuntu Light"/>
      <w:sz w:val="16"/>
      <w:szCs w:val="16"/>
      <w:lang w:eastAsia="en-US"/>
    </w:rPr>
  </w:style>
  <w:style w:type="character" w:customStyle="1" w:styleId="MargeP1Car">
    <w:name w:val="MargeP1 Car"/>
    <w:basedOn w:val="RfrenceCar"/>
    <w:link w:val="MargeP1"/>
    <w:rsid w:val="00A23E44"/>
    <w:rPr>
      <w:rFonts w:ascii="Ubuntu Light" w:hAnsi="Ubuntu Light"/>
      <w:b w:val="0"/>
      <w:caps/>
      <w:spacing w:val="20"/>
      <w:sz w:val="16"/>
      <w:szCs w:val="16"/>
      <w:lang w:eastAsia="en-US"/>
    </w:rPr>
  </w:style>
  <w:style w:type="paragraph" w:customStyle="1" w:styleId="Corps">
    <w:name w:val="Corps"/>
    <w:rsid w:val="005C7AF5"/>
    <w:pPr>
      <w:spacing w:after="120" w:line="283" w:lineRule="auto"/>
    </w:pPr>
    <w:rPr>
      <w:rFonts w:cs="Calibri"/>
      <w:color w:val="000000"/>
      <w:kern w:val="28"/>
      <w:u w:color="000000"/>
    </w:rPr>
  </w:style>
  <w:style w:type="paragraph" w:customStyle="1" w:styleId="Formatlibre">
    <w:name w:val="Format libre"/>
    <w:rsid w:val="007572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u w:color="000000"/>
      <w:bdr w:val="nil"/>
    </w:rPr>
  </w:style>
  <w:style w:type="numbering" w:customStyle="1" w:styleId="List0">
    <w:name w:val="List 0"/>
    <w:basedOn w:val="Aucuneliste"/>
    <w:rsid w:val="00757208"/>
    <w:pPr>
      <w:numPr>
        <w:numId w:val="4"/>
      </w:numPr>
    </w:pPr>
  </w:style>
  <w:style w:type="numbering" w:customStyle="1" w:styleId="List1">
    <w:name w:val="List 1"/>
    <w:basedOn w:val="Aucuneliste"/>
    <w:rsid w:val="00757208"/>
    <w:pPr>
      <w:numPr>
        <w:numId w:val="5"/>
      </w:numPr>
    </w:pPr>
  </w:style>
  <w:style w:type="numbering" w:customStyle="1" w:styleId="Liste21">
    <w:name w:val="Liste 21"/>
    <w:basedOn w:val="Aucuneliste"/>
    <w:rsid w:val="00757208"/>
    <w:pPr>
      <w:numPr>
        <w:numId w:val="6"/>
      </w:numPr>
    </w:pPr>
  </w:style>
  <w:style w:type="numbering" w:customStyle="1" w:styleId="Liste31">
    <w:name w:val="Liste 31"/>
    <w:basedOn w:val="Aucuneliste"/>
    <w:rsid w:val="00757208"/>
    <w:pPr>
      <w:numPr>
        <w:numId w:val="7"/>
      </w:numPr>
    </w:pPr>
  </w:style>
  <w:style w:type="numbering" w:customStyle="1" w:styleId="Liste41">
    <w:name w:val="Liste 41"/>
    <w:basedOn w:val="Aucuneliste"/>
    <w:rsid w:val="00757208"/>
    <w:pPr>
      <w:numPr>
        <w:numId w:val="8"/>
      </w:numPr>
    </w:pPr>
  </w:style>
  <w:style w:type="paragraph" w:customStyle="1" w:styleId="Style2">
    <w:name w:val="Style 2"/>
    <w:basedOn w:val="Normal"/>
    <w:uiPriority w:val="99"/>
    <w:rsid w:val="00FD5DA2"/>
    <w:pPr>
      <w:widowControl w:val="0"/>
      <w:tabs>
        <w:tab w:val="clear" w:pos="851"/>
      </w:tabs>
      <w:autoSpaceDE w:val="0"/>
      <w:autoSpaceDN w:val="0"/>
      <w:spacing w:line="240" w:lineRule="auto"/>
      <w:ind w:left="864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817D91"/>
    <w:pPr>
      <w:tabs>
        <w:tab w:val="clear" w:pos="851"/>
      </w:tabs>
      <w:suppressAutoHyphens/>
      <w:autoSpaceDN w:val="0"/>
      <w:spacing w:after="140"/>
      <w:ind w:left="0"/>
      <w:jc w:val="left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817D91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174DE7"/>
    <w:pPr>
      <w:autoSpaceDE w:val="0"/>
      <w:autoSpaceDN w:val="0"/>
      <w:adjustRightInd w:val="0"/>
    </w:pPr>
    <w:rPr>
      <w:rFonts w:ascii="Segoe Script" w:hAnsi="Segoe Script" w:cs="Segoe Script"/>
      <w:color w:val="000000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rsid w:val="00174DE7"/>
    <w:pPr>
      <w:widowControl w:val="0"/>
      <w:tabs>
        <w:tab w:val="clear" w:pos="851"/>
      </w:tabs>
      <w:suppressAutoHyphens/>
      <w:overflowPunct w:val="0"/>
      <w:autoSpaceDE w:val="0"/>
      <w:autoSpaceDN w:val="0"/>
      <w:adjustRightInd w:val="0"/>
      <w:spacing w:after="120" w:line="240" w:lineRule="auto"/>
      <w:ind w:left="0"/>
      <w:jc w:val="left"/>
      <w:textAlignment w:val="baseline"/>
    </w:pPr>
    <w:rPr>
      <w:rFonts w:ascii="Times New Roman" w:hAnsi="Times New Roman" w:cs="Times New Roman"/>
      <w:kern w:val="1"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174DE7"/>
    <w:rPr>
      <w:rFonts w:ascii="Times New Roman" w:eastAsia="Times New Roman" w:hAnsi="Times New Roman"/>
      <w:kern w:val="1"/>
      <w:sz w:val="24"/>
    </w:rPr>
  </w:style>
  <w:style w:type="paragraph" w:customStyle="1" w:styleId="Paragraphedeliste2">
    <w:name w:val="Paragraphe de liste2"/>
    <w:basedOn w:val="Normal"/>
    <w:uiPriority w:val="34"/>
    <w:qFormat/>
    <w:rsid w:val="00E7502F"/>
    <w:pPr>
      <w:tabs>
        <w:tab w:val="clear" w:pos="851"/>
      </w:tabs>
      <w:spacing w:after="200"/>
      <w:ind w:left="720"/>
      <w:contextualSpacing/>
      <w:jc w:val="left"/>
    </w:pPr>
    <w:rPr>
      <w:rFonts w:ascii="Calibri" w:hAnsi="Calibri" w:cs="Times New Roman"/>
      <w:sz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113F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113F9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113F9"/>
    <w:rPr>
      <w:rFonts w:asciiTheme="majorHAnsi" w:eastAsia="Times New Roman" w:hAnsiTheme="majorHAnsi" w:cstheme="majorHAns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13F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13F9"/>
    <w:rPr>
      <w:rFonts w:asciiTheme="majorHAnsi" w:eastAsia="Times New Roman" w:hAnsiTheme="majorHAnsi" w:cstheme="majorHAnsi"/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61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rmn.unicaen.f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hind.fr/index.php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cs.ensicaen.f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perro.unicaen.fr\gestion\dircom\COMPOSANTES%20ET%20SERVICES\SERVICES_COMPOSANTES\central_DRH\DRH_reseaux_sociaux\WWW.UNICAEN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perro.unicaen.fr\gestion\dircom\COMPOSANTES%20ET%20SERVICES\SERVICES_COMPOSANTES\central_DRH\DRH_reseaux_sociaux\WWW.UNICAE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882BE-AE78-4D37-88C7-10CF637B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632</Words>
  <Characters>3479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Courrier UNICAEN</vt:lpstr>
      <vt:lpstr>Courrier UNICAEN</vt:lpstr>
    </vt:vector>
  </TitlesOfParts>
  <Company>Université de Caen Basse-Normandie</Company>
  <LinksUpToDate>false</LinksUpToDate>
  <CharactersWithSpaces>4103</CharactersWithSpaces>
  <SharedDoc>false</SharedDoc>
  <HLinks>
    <vt:vector size="6" baseType="variant">
      <vt:variant>
        <vt:i4>6029379</vt:i4>
      </vt:variant>
      <vt:variant>
        <vt:i4>0</vt:i4>
      </vt:variant>
      <vt:variant>
        <vt:i4>0</vt:i4>
      </vt:variant>
      <vt:variant>
        <vt:i4>5</vt:i4>
      </vt:variant>
      <vt:variant>
        <vt:lpwstr>http://www.fontsquirrel.com/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 UNICAEN</dc:title>
  <dc:creator>Gaelle Ruiz</dc:creator>
  <cp:lastModifiedBy>Gaëtane BLAIZOT</cp:lastModifiedBy>
  <cp:revision>9</cp:revision>
  <cp:lastPrinted>2019-06-03T16:11:00Z</cp:lastPrinted>
  <dcterms:created xsi:type="dcterms:W3CDTF">2021-06-29T08:09:00Z</dcterms:created>
  <dcterms:modified xsi:type="dcterms:W3CDTF">2022-09-23T09:29:00Z</dcterms:modified>
</cp:coreProperties>
</file>